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3"/>
        <w:spacing w:lineRule="auto" w:line="360" w:before="280" w:after="80"/>
        <w:jc w:val="center"/>
        <w:rPr>
          <w:rFonts w:ascii="Arial" w:hAnsi="Arial" w:cs="Arial"/>
          <w:b/>
          <w:b/>
          <w:szCs w:val="24"/>
        </w:rPr>
      </w:pPr>
      <w:r>
        <w:rPr>
          <w:rFonts w:cs="Arial" w:ascii="Arial" w:hAnsi="Arial"/>
          <w:b/>
          <w:szCs w:val="24"/>
        </w:rPr>
        <w:t>RESOLUÇÃO COEC Nº 19</w:t>
      </w:r>
    </w:p>
    <w:p>
      <w:pPr>
        <w:pStyle w:val="Normal1"/>
        <w:spacing w:lineRule="auto" w:line="360" w:before="120" w:after="120"/>
        <w:ind w:left="4820" w:hanging="0"/>
        <w:jc w:val="both"/>
        <w:rPr>
          <w:rFonts w:ascii="Arial" w:hAnsi="Arial" w:eastAsia="Arial" w:cs="Arial"/>
          <w:i/>
          <w:i/>
          <w:szCs w:val="24"/>
        </w:rPr>
      </w:pPr>
      <w:r>
        <w:rPr>
          <w:rFonts w:eastAsia="Arial" w:cs="Arial" w:ascii="Arial" w:hAnsi="Arial"/>
          <w:i/>
          <w:szCs w:val="24"/>
        </w:rPr>
      </w:r>
      <w:bookmarkStart w:id="0" w:name="h.oilh8dm9y09i"/>
      <w:bookmarkStart w:id="1" w:name="h.oilh8dm9y09i"/>
      <w:bookmarkEnd w:id="1"/>
    </w:p>
    <w:p>
      <w:pPr>
        <w:pStyle w:val="Normal1"/>
        <w:spacing w:lineRule="auto" w:line="360" w:before="120" w:after="120"/>
        <w:ind w:left="4820" w:hanging="0"/>
        <w:jc w:val="both"/>
        <w:rPr>
          <w:szCs w:val="24"/>
        </w:rPr>
      </w:pPr>
      <w:r>
        <w:rPr>
          <w:rFonts w:eastAsia="Arial" w:cs="Arial" w:ascii="Arial" w:hAnsi="Arial"/>
          <w:i/>
          <w:szCs w:val="24"/>
        </w:rPr>
        <w:t>Aprova as normas relativas ao Projeto Integrador no âmbito do Curso de Engenharia de Computação.</w:t>
      </w:r>
    </w:p>
    <w:p>
      <w:pPr>
        <w:pStyle w:val="Normal1"/>
        <w:tabs>
          <w:tab w:val="clear" w:pos="720"/>
          <w:tab w:val="left" w:pos="1418" w:leader="none"/>
        </w:tabs>
        <w:spacing w:lineRule="auto" w:line="360"/>
        <w:jc w:val="both"/>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t xml:space="preserve">O </w:t>
      </w:r>
      <w:r>
        <w:rPr>
          <w:rFonts w:eastAsia="Arial" w:cs="Arial" w:ascii="Arial" w:hAnsi="Arial"/>
          <w:b/>
          <w:szCs w:val="24"/>
        </w:rPr>
        <w:t>Colegiado do Curso de Engenharia de Computação (Coec)</w:t>
      </w:r>
      <w:r>
        <w:rPr>
          <w:rFonts w:eastAsia="Arial" w:cs="Arial" w:ascii="Arial" w:hAnsi="Arial"/>
          <w:szCs w:val="24"/>
        </w:rPr>
        <w:t xml:space="preserve"> </w:t>
      </w:r>
      <w:r>
        <w:rPr>
          <w:rFonts w:eastAsia="Arial" w:cs="Arial" w:ascii="Arial" w:hAnsi="Arial"/>
          <w:b/>
          <w:szCs w:val="24"/>
        </w:rPr>
        <w:t>da Universidade Federal de Ouro Preto (UFOP)</w:t>
      </w:r>
      <w:r>
        <w:rPr>
          <w:rFonts w:eastAsia="Arial" w:cs="Arial" w:ascii="Arial" w:hAnsi="Arial"/>
          <w:szCs w:val="24"/>
        </w:rPr>
        <w:t>, no uso de suas atribuições legais, considerando as Diretrizes Curriculares Nacionais da Câmara de Educação Superior para os cursos de graduação na área das Engenharias, contidas em documento aprovado pela Resolução nº 2/2019 do Conselho Nacional de Educação, e as diretrizes para os cursos de engenharia da UFOP, aprovadas na resolução CUNI n</w:t>
      </w:r>
      <w:r>
        <w:rPr>
          <w:rFonts w:eastAsia="Arial" w:cs="Arial" w:ascii="Arial" w:hAnsi="Arial"/>
          <w:szCs w:val="24"/>
          <w:vertAlign w:val="superscript"/>
        </w:rPr>
        <w:t>o</w:t>
      </w:r>
      <w:r>
        <w:rPr>
          <w:rFonts w:eastAsia="Arial" w:cs="Arial" w:ascii="Arial" w:hAnsi="Arial"/>
          <w:szCs w:val="24"/>
        </w:rPr>
        <w:t xml:space="preserve"> 2544,</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r>
    </w:p>
    <w:p>
      <w:pPr>
        <w:pStyle w:val="Normal1"/>
        <w:tabs>
          <w:tab w:val="clear" w:pos="720"/>
          <w:tab w:val="left" w:pos="1418" w:leader="none"/>
        </w:tabs>
        <w:spacing w:lineRule="auto" w:line="360"/>
        <w:jc w:val="both"/>
        <w:rPr>
          <w:rFonts w:ascii="Arial" w:hAnsi="Arial" w:eastAsia="Arial" w:cs="Arial"/>
          <w:b/>
          <w:b/>
          <w:szCs w:val="24"/>
        </w:rPr>
      </w:pPr>
      <w:r>
        <w:rPr>
          <w:rFonts w:eastAsia="Arial" w:cs="Arial" w:ascii="Arial" w:hAnsi="Arial"/>
          <w:b/>
          <w:szCs w:val="24"/>
        </w:rPr>
        <w:tab/>
        <w:t>RESOLVE:</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 xml:space="preserve">Artigo único. </w:t>
      </w:r>
      <w:r>
        <w:rPr>
          <w:rFonts w:eastAsia="Arial" w:cs="Arial" w:ascii="Arial" w:hAnsi="Arial"/>
          <w:szCs w:val="24"/>
        </w:rPr>
        <w:t>Aprovar as normas relativas ao Projeto Integrador, nos termos do documento em anexo.</w:t>
      </w:r>
    </w:p>
    <w:p>
      <w:pPr>
        <w:pStyle w:val="Normal1"/>
        <w:tabs>
          <w:tab w:val="clear" w:pos="720"/>
          <w:tab w:val="left" w:pos="1418" w:leader="none"/>
        </w:tabs>
        <w:spacing w:lineRule="auto" w:line="360"/>
        <w:rPr>
          <w:rFonts w:ascii="Arial" w:hAnsi="Arial" w:cs="Arial"/>
          <w:szCs w:val="24"/>
        </w:rPr>
      </w:pPr>
      <w:r>
        <w:rPr>
          <w:rFonts w:cs="Arial" w:ascii="Arial" w:hAnsi="Arial"/>
          <w:szCs w:val="24"/>
        </w:rPr>
      </w:r>
    </w:p>
    <w:p>
      <w:pPr>
        <w:pStyle w:val="Normal1"/>
        <w:tabs>
          <w:tab w:val="clear" w:pos="720"/>
          <w:tab w:val="left" w:pos="1418" w:leader="none"/>
        </w:tabs>
        <w:spacing w:lineRule="auto" w:line="360"/>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right"/>
        <w:rPr>
          <w:rFonts w:ascii="Arial" w:hAnsi="Arial" w:cs="Arial"/>
          <w:szCs w:val="24"/>
        </w:rPr>
      </w:pPr>
      <w:r>
        <w:rPr>
          <w:rFonts w:cs="Arial" w:ascii="Arial" w:hAnsi="Arial"/>
          <w:szCs w:val="24"/>
        </w:rPr>
        <w:t>João Monlevade, 11 de agosto de 2022.</w:t>
      </w:r>
    </w:p>
    <w:p>
      <w:pPr>
        <w:pStyle w:val="Normal1"/>
        <w:tabs>
          <w:tab w:val="clear" w:pos="720"/>
          <w:tab w:val="left" w:pos="1418" w:leader="none"/>
        </w:tabs>
        <w:spacing w:lineRule="auto" w:line="360"/>
        <w:jc w:val="right"/>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right"/>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center"/>
        <w:rPr>
          <w:rFonts w:ascii="Arial" w:hAnsi="Arial" w:cs="Arial"/>
          <w:szCs w:val="24"/>
        </w:rPr>
      </w:pPr>
      <w:r>
        <w:rPr>
          <w:rFonts w:cs="Arial" w:ascii="Arial" w:hAnsi="Arial"/>
          <w:szCs w:val="24"/>
        </w:rPr>
        <w:t>FILIPE NUNES RIBEIRO</w:t>
      </w:r>
    </w:p>
    <w:p>
      <w:pPr>
        <w:pStyle w:val="Normal1"/>
        <w:tabs>
          <w:tab w:val="clear" w:pos="720"/>
          <w:tab w:val="left" w:pos="1418" w:leader="none"/>
        </w:tabs>
        <w:spacing w:lineRule="auto" w:line="360"/>
        <w:jc w:val="center"/>
        <w:rPr>
          <w:rFonts w:ascii="Arial" w:hAnsi="Arial" w:cs="Arial"/>
          <w:szCs w:val="24"/>
        </w:rPr>
      </w:pPr>
      <w:r>
        <w:rPr>
          <w:rFonts w:cs="Arial" w:ascii="Arial" w:hAnsi="Arial"/>
          <w:szCs w:val="24"/>
        </w:rPr>
        <w:t>Presidente</w:t>
      </w:r>
    </w:p>
    <w:p>
      <w:pPr>
        <w:pStyle w:val="Normal"/>
        <w:suppressAutoHyphens w:val="false"/>
        <w:spacing w:lineRule="auto" w:line="240" w:before="0" w:after="0"/>
        <w:rPr>
          <w:rFonts w:ascii="Arial" w:hAnsi="Arial" w:eastAsia="Arial" w:cs="Arial"/>
          <w:b/>
          <w:b/>
          <w:szCs w:val="24"/>
        </w:rPr>
      </w:pPr>
      <w:r>
        <w:rPr>
          <w:rFonts w:eastAsia="Arial" w:cs="Arial" w:ascii="Arial" w:hAnsi="Arial"/>
          <w:b/>
          <w:szCs w:val="24"/>
        </w:rPr>
      </w:r>
      <w:r>
        <w:br w:type="page"/>
      </w:r>
    </w:p>
    <w:p>
      <w:pPr>
        <w:pStyle w:val="Normal1"/>
        <w:tabs>
          <w:tab w:val="clear" w:pos="720"/>
          <w:tab w:val="left" w:pos="1418" w:leader="none"/>
        </w:tabs>
        <w:spacing w:lineRule="auto" w:line="360"/>
        <w:jc w:val="center"/>
        <w:rPr>
          <w:rFonts w:ascii="Arial" w:hAnsi="Arial" w:eastAsia="Arial" w:cs="Arial"/>
          <w:b/>
          <w:b/>
          <w:szCs w:val="24"/>
        </w:rPr>
      </w:pPr>
      <w:r>
        <w:rPr>
          <w:rFonts w:eastAsia="Arial" w:cs="Arial" w:ascii="Arial" w:hAnsi="Arial"/>
          <w:b/>
          <w:szCs w:val="24"/>
        </w:rPr>
        <w:t>CAPÍTULO I</w:t>
      </w:r>
    </w:p>
    <w:p>
      <w:pPr>
        <w:pStyle w:val="Normal1"/>
        <w:tabs>
          <w:tab w:val="clear" w:pos="720"/>
          <w:tab w:val="left" w:pos="1418" w:leader="none"/>
        </w:tabs>
        <w:spacing w:lineRule="auto" w:line="360"/>
        <w:jc w:val="center"/>
        <w:rPr>
          <w:rFonts w:ascii="Arial" w:hAnsi="Arial" w:eastAsia="Arial" w:cs="Arial"/>
          <w:b/>
          <w:b/>
          <w:szCs w:val="24"/>
        </w:rPr>
      </w:pPr>
      <w:r>
        <w:rPr>
          <w:rFonts w:eastAsia="Arial" w:cs="Arial" w:ascii="Arial" w:hAnsi="Arial"/>
          <w:b/>
          <w:szCs w:val="24"/>
        </w:rPr>
        <w:t>DAS DISPOSIÇÕES GERAIS</w:t>
      </w:r>
    </w:p>
    <w:p>
      <w:pPr>
        <w:pStyle w:val="Normal1"/>
        <w:tabs>
          <w:tab w:val="clear" w:pos="720"/>
          <w:tab w:val="left" w:pos="1418" w:leader="none"/>
        </w:tabs>
        <w:spacing w:lineRule="auto" w:line="360"/>
        <w:jc w:val="both"/>
        <w:rPr>
          <w:szCs w:val="24"/>
        </w:rPr>
      </w:pPr>
      <w:r>
        <w:rPr>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 xml:space="preserve">Art. 1º  </w:t>
      </w:r>
      <w:r>
        <w:rPr>
          <w:rFonts w:eastAsia="Arial" w:cs="Arial" w:ascii="Arial" w:hAnsi="Arial"/>
          <w:szCs w:val="24"/>
        </w:rPr>
        <w:t>O projeto integrador do curso de Engenharia de Computação possui viés extensionista, de forma que as atividades realizadas ao longo desenvolvimento do projeto serão sempre atreladas às demandas sociais em termos de soluções computacionais.</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b/>
          <w:szCs w:val="24"/>
        </w:rPr>
        <w:t xml:space="preserve">Art. 2º   </w:t>
      </w:r>
      <w:r>
        <w:rPr>
          <w:rFonts w:eastAsia="Arial" w:cs="Arial" w:ascii="Arial" w:hAnsi="Arial"/>
          <w:szCs w:val="24"/>
        </w:rPr>
        <w:t xml:space="preserve">O projeto integrador tem duração de dois períodos letivos, sendo distribuído em duas disciplinas, </w:t>
      </w:r>
      <w:r>
        <w:rPr>
          <w:rFonts w:eastAsia="Arial" w:cs="Arial" w:ascii="Arial" w:hAnsi="Arial"/>
          <w:b/>
          <w:bCs/>
          <w:szCs w:val="24"/>
        </w:rPr>
        <w:t xml:space="preserve">“Projeto Integrador I” (CSI990) </w:t>
      </w:r>
      <w:r>
        <w:rPr>
          <w:rFonts w:eastAsia="Arial" w:cs="Arial" w:ascii="Arial" w:hAnsi="Arial"/>
          <w:szCs w:val="24"/>
        </w:rPr>
        <w:t xml:space="preserve">e </w:t>
      </w:r>
      <w:r>
        <w:rPr>
          <w:rFonts w:eastAsia="Arial" w:cs="Arial" w:ascii="Arial" w:hAnsi="Arial"/>
          <w:b/>
          <w:bCs/>
          <w:szCs w:val="24"/>
        </w:rPr>
        <w:t xml:space="preserve">“Projeto Integrador II” (CSI991), </w:t>
      </w:r>
      <w:r>
        <w:rPr>
          <w:rFonts w:eastAsia="Arial" w:cs="Arial" w:ascii="Arial" w:hAnsi="Arial"/>
          <w:szCs w:val="24"/>
        </w:rPr>
        <w:t xml:space="preserve">ambas com viés extensionista. </w:t>
      </w:r>
    </w:p>
    <w:p>
      <w:pPr>
        <w:pStyle w:val="Normal1"/>
        <w:tabs>
          <w:tab w:val="clear" w:pos="720"/>
          <w:tab w:val="left" w:pos="1418" w:leader="none"/>
        </w:tabs>
        <w:spacing w:lineRule="auto" w:line="360"/>
        <w:jc w:val="both"/>
        <w:rPr>
          <w:szCs w:val="24"/>
        </w:rPr>
      </w:pPr>
      <w:r>
        <w:rPr>
          <w:rFonts w:eastAsia="Arial" w:cs="Arial" w:ascii="Arial" w:hAnsi="Arial"/>
          <w:szCs w:val="24"/>
        </w:rPr>
        <w:tab/>
      </w:r>
      <w:r>
        <w:rPr>
          <w:rFonts w:eastAsia="Arial" w:cs="Arial" w:ascii="Arial" w:hAnsi="Arial"/>
          <w:b/>
          <w:szCs w:val="24"/>
        </w:rPr>
        <w:t>§ 1º</w:t>
      </w:r>
      <w:r>
        <w:rPr>
          <w:rFonts w:eastAsia="Arial" w:cs="Arial" w:ascii="Arial" w:hAnsi="Arial"/>
          <w:szCs w:val="24"/>
        </w:rPr>
        <w:t xml:space="preserve"> A primeira disciplina terá carga horária de 30 horas e abordará os conceitos característicos da extensão na universidade, enquanto a segunda demandará o desenvolvimento de solução computacional e possuirá carga horária de 90 horas.</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 xml:space="preserve">Art. 3º </w:t>
      </w:r>
      <w:r>
        <w:rPr>
          <w:rFonts w:eastAsia="Arial" w:cs="Arial" w:ascii="Arial" w:hAnsi="Arial"/>
          <w:szCs w:val="24"/>
        </w:rPr>
        <w:t>São objetivos do projeto integrador:</w:t>
      </w:r>
    </w:p>
    <w:p>
      <w:pPr>
        <w:pStyle w:val="Normal1"/>
        <w:tabs>
          <w:tab w:val="clear" w:pos="720"/>
          <w:tab w:val="left" w:pos="1418" w:leader="none"/>
        </w:tabs>
        <w:spacing w:lineRule="auto" w:line="360"/>
        <w:ind w:left="708" w:hanging="0"/>
        <w:jc w:val="both"/>
        <w:rPr>
          <w:szCs w:val="24"/>
        </w:rPr>
      </w:pPr>
      <w:r>
        <w:rPr>
          <w:rFonts w:eastAsia="Arial" w:cs="Arial" w:ascii="Arial" w:hAnsi="Arial"/>
          <w:b/>
          <w:szCs w:val="24"/>
        </w:rPr>
        <w:t xml:space="preserve">I – </w:t>
      </w:r>
      <w:r>
        <w:rPr>
          <w:rFonts w:eastAsia="Arial" w:cs="Arial" w:ascii="Arial" w:hAnsi="Arial"/>
          <w:szCs w:val="24"/>
        </w:rPr>
        <w:t>atender a demandas sociais locais, regionais ou nacionais por soluções computacionais de hardware ou de software;</w:t>
      </w:r>
    </w:p>
    <w:p>
      <w:pPr>
        <w:pStyle w:val="Normal1"/>
        <w:tabs>
          <w:tab w:val="clear" w:pos="720"/>
          <w:tab w:val="left" w:pos="1418" w:leader="none"/>
        </w:tabs>
        <w:spacing w:lineRule="auto" w:line="360"/>
        <w:ind w:left="708" w:hanging="0"/>
        <w:jc w:val="both"/>
        <w:rPr>
          <w:szCs w:val="24"/>
        </w:rPr>
      </w:pPr>
      <w:r>
        <w:rPr>
          <w:rFonts w:eastAsia="Arial" w:cs="Arial" w:ascii="Arial" w:hAnsi="Arial"/>
          <w:b/>
          <w:szCs w:val="24"/>
        </w:rPr>
        <w:t>II –</w:t>
      </w:r>
      <w:r>
        <w:rPr>
          <w:rFonts w:eastAsia="Arial" w:cs="Arial" w:ascii="Arial" w:hAnsi="Arial"/>
          <w:szCs w:val="24"/>
        </w:rPr>
        <w:t xml:space="preserve"> propiciar ao aluno a integração dos conhecimentos teórico-práticos adquiridos ao longo do curso, aplicando-os na solução de demandas sociais por soluções computacionais.</w:t>
      </w:r>
    </w:p>
    <w:p>
      <w:pPr>
        <w:pStyle w:val="Normal1"/>
        <w:tabs>
          <w:tab w:val="clear" w:pos="720"/>
          <w:tab w:val="left" w:pos="1418" w:leader="none"/>
        </w:tabs>
        <w:spacing w:lineRule="auto" w:line="360"/>
        <w:ind w:left="708" w:hanging="0"/>
        <w:jc w:val="both"/>
        <w:rPr>
          <w:szCs w:val="24"/>
        </w:rPr>
      </w:pPr>
      <w:r>
        <w:rPr>
          <w:szCs w:val="24"/>
        </w:rPr>
      </w:r>
    </w:p>
    <w:p>
      <w:pPr>
        <w:pStyle w:val="Normal1"/>
        <w:tabs>
          <w:tab w:val="clear" w:pos="720"/>
          <w:tab w:val="left" w:pos="1418" w:leader="none"/>
        </w:tabs>
        <w:spacing w:lineRule="auto" w:line="360"/>
        <w:jc w:val="center"/>
        <w:rPr>
          <w:rFonts w:ascii="Arial" w:hAnsi="Arial" w:eastAsia="Arial" w:cs="Arial"/>
          <w:b/>
          <w:b/>
          <w:szCs w:val="24"/>
        </w:rPr>
      </w:pPr>
      <w:r>
        <w:rPr>
          <w:rFonts w:eastAsia="Arial" w:cs="Arial" w:ascii="Arial" w:hAnsi="Arial"/>
          <w:b/>
          <w:szCs w:val="24"/>
        </w:rPr>
        <w:t>CAPÍTULO II</w:t>
      </w:r>
    </w:p>
    <w:p>
      <w:pPr>
        <w:pStyle w:val="Normal1"/>
        <w:tabs>
          <w:tab w:val="clear" w:pos="720"/>
          <w:tab w:val="left" w:pos="1418" w:leader="none"/>
        </w:tabs>
        <w:spacing w:lineRule="auto" w:line="360"/>
        <w:jc w:val="center"/>
        <w:rPr>
          <w:szCs w:val="24"/>
        </w:rPr>
      </w:pPr>
      <w:r>
        <w:rPr>
          <w:rFonts w:eastAsia="Arial" w:cs="Arial" w:ascii="Arial" w:hAnsi="Arial"/>
          <w:b/>
          <w:szCs w:val="24"/>
        </w:rPr>
        <w:t>DA NATUREZA DAS DISCIPLINAS E DOS PRÉ-REQUISITOS</w:t>
      </w:r>
    </w:p>
    <w:p>
      <w:pPr>
        <w:pStyle w:val="Normal1"/>
        <w:tabs>
          <w:tab w:val="clear" w:pos="720"/>
          <w:tab w:val="left" w:pos="1418" w:leader="none"/>
        </w:tabs>
        <w:spacing w:lineRule="auto" w:line="360"/>
        <w:jc w:val="both"/>
        <w:rPr>
          <w:rFonts w:ascii="Arial" w:hAnsi="Arial" w:eastAsia="Arial" w:cs="Arial"/>
          <w:b/>
          <w:b/>
          <w:szCs w:val="24"/>
        </w:rPr>
      </w:pPr>
      <w:r>
        <w:rPr>
          <w:rFonts w:eastAsia="Arial" w:cs="Arial" w:ascii="Arial" w:hAnsi="Arial"/>
          <w:b/>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Art. 4º</w:t>
      </w:r>
      <w:r>
        <w:rPr>
          <w:rFonts w:eastAsia="Arial" w:cs="Arial" w:ascii="Arial" w:hAnsi="Arial"/>
          <w:szCs w:val="24"/>
        </w:rPr>
        <w:t xml:space="preserve"> As disciplinas “Projeto Integrador I” e “Projeto Integrador II” possuem especificidades diferentes de outras disciplinas regulares da grade curricular do curso de Engenharia de Computação, sendo consideradas disciplinas extensionistas.</w:t>
      </w:r>
    </w:p>
    <w:p>
      <w:pPr>
        <w:pStyle w:val="Normal1"/>
        <w:tabs>
          <w:tab w:val="clear" w:pos="720"/>
          <w:tab w:val="left" w:pos="1418" w:leader="none"/>
        </w:tabs>
        <w:spacing w:lineRule="auto" w:line="360"/>
        <w:ind w:left="708" w:hanging="0"/>
        <w:jc w:val="both"/>
        <w:rPr>
          <w:szCs w:val="24"/>
        </w:rPr>
      </w:pPr>
      <w:r>
        <w:rPr>
          <w:rFonts w:eastAsia="Arial" w:cs="Arial" w:ascii="Arial" w:hAnsi="Arial"/>
          <w:b/>
          <w:szCs w:val="24"/>
          <w:lang w:val="pt-PT"/>
        </w:rPr>
        <w:tab/>
        <w:t xml:space="preserve">§1º </w:t>
      </w:r>
      <w:r>
        <w:rPr>
          <w:rFonts w:eastAsia="Arial" w:cs="Arial" w:ascii="Arial" w:hAnsi="Arial"/>
          <w:szCs w:val="24"/>
          <w:lang w:val="pt-PT"/>
        </w:rPr>
        <w:t>O Projeto Integrador I é uma disciplina teórica, cujo objetivo principal é a apresentação dos princípios da extensão e discussão da aplicação da engenharia de computação em projetos de extensão. Além disso, ao final da disciplina, serão apresentados os projetos atualmente disponíveis para execução.</w:t>
      </w:r>
    </w:p>
    <w:p>
      <w:pPr>
        <w:pStyle w:val="Normal1"/>
        <w:tabs>
          <w:tab w:val="clear" w:pos="720"/>
          <w:tab w:val="left" w:pos="1418" w:leader="none"/>
        </w:tabs>
        <w:spacing w:lineRule="auto" w:line="360"/>
        <w:ind w:left="708" w:hanging="0"/>
        <w:jc w:val="both"/>
        <w:rPr>
          <w:szCs w:val="24"/>
        </w:rPr>
      </w:pPr>
      <w:r>
        <w:rPr>
          <w:rFonts w:eastAsia="Arial" w:cs="Arial" w:ascii="Arial" w:hAnsi="Arial"/>
          <w:b/>
          <w:szCs w:val="24"/>
          <w:lang w:val="pt-PT"/>
        </w:rPr>
        <w:tab/>
      </w:r>
      <w:r>
        <w:rPr>
          <w:rFonts w:eastAsia="Arial" w:cs="Arial" w:ascii="Arial" w:hAnsi="Arial"/>
          <w:b/>
          <w:szCs w:val="24"/>
        </w:rPr>
        <w:t>§2º</w:t>
      </w:r>
      <w:r>
        <w:rPr>
          <w:rFonts w:eastAsia="Arial" w:cs="Arial" w:ascii="Arial" w:hAnsi="Arial"/>
          <w:szCs w:val="24"/>
        </w:rPr>
        <w:t xml:space="preserve"> O Projeto Integrador II é uma disciplina </w:t>
      </w:r>
      <w:r>
        <w:rPr>
          <w:rFonts w:eastAsia="Arial" w:cs="Arial" w:ascii="Arial" w:hAnsi="Arial"/>
          <w:szCs w:val="24"/>
        </w:rPr>
        <w:t>de car</w:t>
      </w:r>
      <w:r>
        <w:rPr>
          <w:rFonts w:eastAsia="Arial" w:cs="Arial" w:ascii="Arial" w:hAnsi="Arial"/>
          <w:color w:val="000000"/>
          <w:kern w:val="0"/>
          <w:sz w:val="24"/>
          <w:szCs w:val="24"/>
          <w:lang w:val="pt-BR" w:eastAsia="en-US" w:bidi="ar-SA"/>
        </w:rPr>
        <w:t>áter teórico-</w:t>
      </w:r>
      <w:r>
        <w:rPr>
          <w:rFonts w:eastAsia="Arial" w:cs="Arial" w:ascii="Arial" w:hAnsi="Arial"/>
          <w:szCs w:val="24"/>
        </w:rPr>
        <w:t>prática, na qual os alunos desenvolverão o projeto extensionista sob a orientação de um professor orientador. Cada projeto poderá ser desenvolvido individualmente ou em grupo, a critério do professor da disciplina.</w:t>
      </w:r>
    </w:p>
    <w:p>
      <w:pPr>
        <w:pStyle w:val="Normal1"/>
        <w:tabs>
          <w:tab w:val="clear" w:pos="720"/>
          <w:tab w:val="left" w:pos="1418" w:leader="none"/>
        </w:tabs>
        <w:spacing w:lineRule="auto" w:line="360"/>
        <w:ind w:left="708" w:hanging="0"/>
        <w:jc w:val="both"/>
        <w:rPr>
          <w:szCs w:val="24"/>
        </w:rPr>
      </w:pPr>
      <w:r>
        <w:rPr>
          <w:rFonts w:eastAsia="Arial" w:cs="Arial" w:ascii="Arial" w:hAnsi="Arial"/>
          <w:b/>
          <w:szCs w:val="24"/>
        </w:rPr>
        <w:tab/>
        <w:t>§3º</w:t>
      </w:r>
      <w:r>
        <w:rPr>
          <w:rFonts w:eastAsia="Arial" w:cs="Arial" w:ascii="Arial" w:hAnsi="Arial"/>
          <w:szCs w:val="24"/>
        </w:rPr>
        <w:t xml:space="preserve"> O projeto desenvolvido na disciplina CSI991 poderá ter como resultado uma solução de software e/ou hardware. </w:t>
      </w:r>
    </w:p>
    <w:p>
      <w:pPr>
        <w:pStyle w:val="Normal1"/>
        <w:tabs>
          <w:tab w:val="clear" w:pos="720"/>
          <w:tab w:val="left" w:pos="1418" w:leader="none"/>
        </w:tabs>
        <w:spacing w:lineRule="auto" w:line="360"/>
        <w:ind w:left="708" w:hanging="0"/>
        <w:jc w:val="both"/>
        <w:rPr>
          <w:szCs w:val="24"/>
        </w:rPr>
      </w:pPr>
      <w:r>
        <w:rPr>
          <w:rFonts w:eastAsia="Arial" w:cs="Arial" w:ascii="Arial" w:hAnsi="Arial"/>
          <w:szCs w:val="24"/>
        </w:rPr>
        <w:tab/>
      </w:r>
      <w:r>
        <w:rPr>
          <w:rFonts w:eastAsia="Arial" w:cs="Arial" w:ascii="Arial" w:hAnsi="Arial"/>
          <w:b/>
          <w:szCs w:val="24"/>
        </w:rPr>
        <w:t>§4º</w:t>
      </w:r>
      <w:r>
        <w:rPr>
          <w:rFonts w:eastAsia="Arial" w:cs="Arial" w:ascii="Arial" w:hAnsi="Arial"/>
          <w:szCs w:val="24"/>
        </w:rPr>
        <w:t xml:space="preserve"> Projetos com grande demanda de trabalho poderão ser divididos em etapas ou subprojetos, de forma a se adequar o cronograma de desenvolvimento semestral à quantidade de alunos envolvidos no projeto. É possível, por exemplo, que alunos de um grupo em um semestre específico atuem na elaboração dos requisitos de uma solução de software, enquanto alunos de um semestre posterior atuem no desenvolvimento da solução.</w:t>
      </w:r>
    </w:p>
    <w:p>
      <w:pPr>
        <w:pStyle w:val="Normal1"/>
        <w:tabs>
          <w:tab w:val="clear" w:pos="720"/>
          <w:tab w:val="left" w:pos="1418" w:leader="none"/>
        </w:tabs>
        <w:spacing w:lineRule="auto" w:line="360"/>
        <w:ind w:left="708" w:hanging="0"/>
        <w:jc w:val="both"/>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 xml:space="preserve">Art. 5º </w:t>
      </w:r>
      <w:r>
        <w:rPr>
          <w:rFonts w:eastAsia="Arial" w:cs="Arial" w:ascii="Arial" w:hAnsi="Arial"/>
          <w:szCs w:val="24"/>
        </w:rPr>
        <w:t>O aluno estará apto a matricular-se na disciplina Projeto Integrador I após ter integralizado, no mínimo, 900 (novecentas) horas efetivamente cursadas no curso de Engenharia de Computação.</w:t>
      </w:r>
      <w:r>
        <w:rPr>
          <w:rFonts w:eastAsia="Arial" w:cs="Arial" w:ascii="Arial" w:hAnsi="Arial"/>
          <w:color w:val="FF0000"/>
          <w:szCs w:val="24"/>
        </w:rPr>
        <w:t xml:space="preserve"> </w:t>
      </w:r>
    </w:p>
    <w:p>
      <w:pPr>
        <w:pStyle w:val="Normal1"/>
        <w:tabs>
          <w:tab w:val="clear" w:pos="720"/>
          <w:tab w:val="left" w:pos="0" w:leader="none"/>
        </w:tabs>
        <w:spacing w:lineRule="auto" w:line="360"/>
        <w:jc w:val="both"/>
        <w:rPr>
          <w:rFonts w:ascii="Arial" w:hAnsi="Arial" w:cs="Arial"/>
          <w:szCs w:val="24"/>
        </w:rPr>
      </w:pPr>
      <w:r>
        <w:rPr>
          <w:rFonts w:cs="Arial" w:ascii="Arial" w:hAnsi="Arial"/>
          <w:b/>
          <w:bCs/>
          <w:szCs w:val="24"/>
        </w:rPr>
        <w:tab/>
      </w:r>
      <w:r>
        <w:rPr>
          <w:rFonts w:cs="Arial" w:ascii="Arial" w:hAnsi="Arial"/>
          <w:b/>
          <w:bCs/>
          <w:szCs w:val="24"/>
          <w:lang w:val="pt-PT"/>
        </w:rPr>
        <w:tab/>
      </w:r>
      <w:r>
        <w:rPr>
          <w:rFonts w:cs="Arial" w:ascii="Arial" w:hAnsi="Arial"/>
          <w:b/>
          <w:bCs/>
          <w:szCs w:val="24"/>
        </w:rPr>
        <w:t>Parágrafo Único</w:t>
      </w:r>
      <w:r>
        <w:rPr>
          <w:rFonts w:cs="Arial" w:ascii="Arial" w:hAnsi="Arial"/>
          <w:b/>
          <w:bCs/>
          <w:szCs w:val="24"/>
          <w:lang w:val="pt-PT"/>
        </w:rPr>
        <w:t xml:space="preserve"> </w:t>
      </w:r>
      <w:r>
        <w:rPr>
          <w:rFonts w:eastAsia="Arial" w:cs="Arial" w:ascii="Arial" w:hAnsi="Arial"/>
          <w:b/>
          <w:szCs w:val="24"/>
          <w:lang w:val="pt-PT"/>
        </w:rPr>
        <w:t>–</w:t>
      </w:r>
      <w:r>
        <w:rPr>
          <w:rFonts w:cs="Arial" w:ascii="Arial" w:hAnsi="Arial"/>
          <w:b/>
          <w:bCs/>
          <w:szCs w:val="24"/>
        </w:rPr>
        <w:t xml:space="preserve"> </w:t>
      </w:r>
      <w:r>
        <w:rPr>
          <w:rFonts w:eastAsia="Arial" w:cs="Arial" w:ascii="Arial" w:hAnsi="Arial"/>
          <w:szCs w:val="24"/>
        </w:rPr>
        <w:t>O aluno estará apto a matricular-se na disciplina “Projeto Integrador II” após ter sido aprovado na disciplina “Projeto Integrador I”.</w:t>
      </w:r>
    </w:p>
    <w:p>
      <w:pPr>
        <w:pStyle w:val="Normal1"/>
        <w:tabs>
          <w:tab w:val="clear" w:pos="720"/>
          <w:tab w:val="left" w:pos="0" w:leader="none"/>
        </w:tabs>
        <w:spacing w:lineRule="auto" w:line="360"/>
        <w:jc w:val="both"/>
        <w:rPr>
          <w:rFonts w:ascii="Arial" w:hAnsi="Arial" w:cs="Arial"/>
          <w:szCs w:val="24"/>
        </w:rPr>
      </w:pPr>
      <w:r>
        <w:rPr/>
      </w:r>
    </w:p>
    <w:p>
      <w:pPr>
        <w:pStyle w:val="Normal1"/>
        <w:tabs>
          <w:tab w:val="clear" w:pos="720"/>
          <w:tab w:val="left" w:pos="0" w:leader="none"/>
        </w:tabs>
        <w:spacing w:lineRule="auto" w:line="360"/>
        <w:jc w:val="both"/>
        <w:rPr>
          <w:rFonts w:ascii="Arial" w:hAnsi="Arial" w:cs="Arial"/>
          <w:szCs w:val="24"/>
        </w:rPr>
      </w:pPr>
      <w:r>
        <w:rPr>
          <w:rFonts w:eastAsia="Arial" w:cs="Arial" w:ascii="Arial" w:hAnsi="Arial"/>
          <w:b/>
          <w:bCs/>
          <w:szCs w:val="24"/>
        </w:rPr>
        <w:t xml:space="preserve">Art. 6º </w:t>
      </w:r>
      <w:r>
        <w:rPr>
          <w:rFonts w:eastAsia="Arial" w:cs="Arial" w:ascii="Arial" w:hAnsi="Arial"/>
          <w:szCs w:val="24"/>
        </w:rPr>
        <w:t>A carga horária total das disciplinas CSI990 e CSI991 é de 120 horas.</w:t>
      </w:r>
    </w:p>
    <w:p>
      <w:pPr>
        <w:pStyle w:val="Normal1"/>
        <w:tabs>
          <w:tab w:val="clear" w:pos="720"/>
          <w:tab w:val="left" w:pos="0" w:leader="none"/>
        </w:tabs>
        <w:spacing w:lineRule="auto" w:line="360"/>
        <w:jc w:val="both"/>
        <w:rPr>
          <w:rFonts w:eastAsia="Arial"/>
          <w:szCs w:val="24"/>
        </w:rPr>
      </w:pPr>
      <w:r>
        <w:rPr>
          <w:rFonts w:eastAsia="Arial"/>
          <w:szCs w:val="24"/>
        </w:rPr>
      </w:r>
    </w:p>
    <w:p>
      <w:pPr>
        <w:pStyle w:val="Normal1"/>
        <w:tabs>
          <w:tab w:val="clear" w:pos="720"/>
          <w:tab w:val="left" w:pos="1418" w:leader="none"/>
        </w:tabs>
        <w:spacing w:lineRule="auto" w:line="360"/>
        <w:jc w:val="center"/>
        <w:rPr>
          <w:rFonts w:ascii="Arial" w:hAnsi="Arial" w:eastAsia="Arial" w:cs="Arial"/>
          <w:b/>
          <w:b/>
          <w:szCs w:val="24"/>
        </w:rPr>
      </w:pPr>
      <w:r>
        <w:rPr>
          <w:rFonts w:eastAsia="Arial" w:cs="Arial" w:ascii="Arial" w:hAnsi="Arial"/>
          <w:b/>
          <w:szCs w:val="24"/>
        </w:rPr>
        <w:t>CAPÍTULO III</w:t>
      </w:r>
    </w:p>
    <w:p>
      <w:pPr>
        <w:pStyle w:val="Normal1"/>
        <w:tabs>
          <w:tab w:val="clear" w:pos="720"/>
          <w:tab w:val="left" w:pos="1418" w:leader="none"/>
        </w:tabs>
        <w:spacing w:lineRule="auto" w:line="360"/>
        <w:jc w:val="center"/>
        <w:rPr>
          <w:szCs w:val="24"/>
        </w:rPr>
      </w:pPr>
      <w:r>
        <w:rPr>
          <w:rFonts w:eastAsia="Arial" w:cs="Arial" w:ascii="Arial" w:hAnsi="Arial"/>
          <w:b/>
          <w:szCs w:val="24"/>
        </w:rPr>
        <w:t>DA PROSPECÇÃO DOS PROJETOS E DA INDICAÇÃO DE PROFESSORES</w:t>
      </w:r>
    </w:p>
    <w:p>
      <w:pPr>
        <w:pStyle w:val="Normal1"/>
        <w:tabs>
          <w:tab w:val="clear" w:pos="720"/>
          <w:tab w:val="left" w:pos="1418" w:leader="none"/>
        </w:tabs>
        <w:spacing w:lineRule="auto" w:line="360"/>
        <w:jc w:val="center"/>
        <w:rPr>
          <w:rFonts w:ascii="Arial" w:hAnsi="Arial" w:eastAsia="Arial" w:cs="Arial"/>
          <w:b/>
          <w:b/>
          <w:szCs w:val="24"/>
        </w:rPr>
      </w:pPr>
      <w:r>
        <w:rPr>
          <w:rFonts w:eastAsia="Arial" w:cs="Arial" w:ascii="Arial" w:hAnsi="Arial"/>
          <w:b/>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 xml:space="preserve">Art. </w:t>
      </w:r>
      <w:r>
        <w:rPr>
          <w:rFonts w:eastAsia="Arial" w:cs="Arial" w:ascii="Arial" w:hAnsi="Arial"/>
          <w:b/>
          <w:szCs w:val="24"/>
        </w:rPr>
        <w:t>7</w:t>
      </w:r>
      <w:r>
        <w:rPr>
          <w:rFonts w:eastAsia="Arial" w:cs="Arial" w:ascii="Arial" w:hAnsi="Arial"/>
          <w:b/>
          <w:szCs w:val="24"/>
        </w:rPr>
        <w:t xml:space="preserve">º </w:t>
      </w:r>
      <w:r>
        <w:rPr>
          <w:rFonts w:eastAsia="Arial" w:cs="Arial" w:ascii="Arial" w:hAnsi="Arial"/>
          <w:szCs w:val="24"/>
        </w:rPr>
        <w:t xml:space="preserve">O Departamento de Computação e Sistemas (Decsi) tem papel central na condução do Projeto Integrador, sendo responsável por diversas ações essenciais para o bom andamento dos projetos, tais como </w:t>
      </w:r>
    </w:p>
    <w:p>
      <w:pPr>
        <w:pStyle w:val="Normal1"/>
        <w:tabs>
          <w:tab w:val="clear" w:pos="720"/>
          <w:tab w:val="left" w:pos="1418" w:leader="none"/>
        </w:tabs>
        <w:spacing w:lineRule="auto" w:line="360"/>
        <w:ind w:left="708" w:hanging="0"/>
        <w:jc w:val="both"/>
        <w:rPr>
          <w:szCs w:val="24"/>
        </w:rPr>
      </w:pPr>
      <w:r>
        <w:rPr>
          <w:rFonts w:eastAsia="Arial" w:cs="Arial" w:ascii="Arial" w:hAnsi="Arial"/>
          <w:b/>
          <w:szCs w:val="24"/>
          <w:lang w:val="pt-PT"/>
        </w:rPr>
        <w:tab/>
        <w:t xml:space="preserve">I - </w:t>
      </w:r>
      <w:r>
        <w:rPr>
          <w:rFonts w:eastAsia="Arial" w:cs="Arial" w:ascii="Arial" w:hAnsi="Arial"/>
          <w:szCs w:val="24"/>
          <w:lang w:val="pt-PT"/>
        </w:rPr>
        <w:t xml:space="preserve">prospectar projetos junto à comunidade e manter um banco de projetos disponíveis para execução; </w:t>
      </w:r>
    </w:p>
    <w:p>
      <w:pPr>
        <w:pStyle w:val="Normal1"/>
        <w:tabs>
          <w:tab w:val="clear" w:pos="720"/>
          <w:tab w:val="left" w:pos="1418" w:leader="none"/>
        </w:tabs>
        <w:spacing w:lineRule="auto" w:line="360"/>
        <w:ind w:left="708" w:hanging="0"/>
        <w:jc w:val="both"/>
        <w:rPr>
          <w:szCs w:val="24"/>
        </w:rPr>
      </w:pPr>
      <w:r>
        <w:rPr>
          <w:rFonts w:eastAsia="Arial" w:cs="Arial" w:ascii="Arial" w:hAnsi="Arial"/>
          <w:b/>
          <w:szCs w:val="24"/>
          <w:lang w:val="pt-PT"/>
        </w:rPr>
        <w:tab/>
        <w:t xml:space="preserve">II - </w:t>
      </w:r>
      <w:r>
        <w:rPr>
          <w:rFonts w:eastAsia="Arial" w:cs="Arial" w:ascii="Arial" w:hAnsi="Arial"/>
          <w:szCs w:val="24"/>
          <w:lang w:val="pt-PT"/>
        </w:rPr>
        <w:t xml:space="preserve">realizar estimativa prévia do esforço demandado no desenvolvimento de cada um dos projetos e, em caso de projetos muito grandes para finalização em um período letivo, dividi-los em subprojetos. </w:t>
      </w:r>
    </w:p>
    <w:p>
      <w:pPr>
        <w:pStyle w:val="Normal1"/>
        <w:tabs>
          <w:tab w:val="clear" w:pos="720"/>
          <w:tab w:val="left" w:pos="1418" w:leader="none"/>
        </w:tabs>
        <w:spacing w:lineRule="auto" w:line="360"/>
        <w:ind w:left="708" w:hanging="0"/>
        <w:jc w:val="both"/>
        <w:rPr>
          <w:szCs w:val="24"/>
        </w:rPr>
      </w:pPr>
      <w:r>
        <w:rPr>
          <w:rFonts w:eastAsia="Arial" w:cs="Arial" w:ascii="Arial" w:hAnsi="Arial"/>
          <w:b/>
          <w:szCs w:val="24"/>
          <w:lang w:val="pt-PT"/>
        </w:rPr>
        <w:tab/>
      </w:r>
      <w:r>
        <w:rPr>
          <w:rFonts w:eastAsia="Arial" w:cs="Arial" w:ascii="Arial" w:hAnsi="Arial"/>
          <w:b/>
          <w:szCs w:val="24"/>
        </w:rPr>
        <w:t>III -</w:t>
      </w:r>
      <w:r>
        <w:rPr>
          <w:rFonts w:eastAsia="Arial" w:cs="Arial" w:ascii="Arial" w:hAnsi="Arial"/>
          <w:szCs w:val="24"/>
        </w:rPr>
        <w:t xml:space="preserve"> indicar professor(es) para ministrar as disciplinas CSI990 e CSI991 em cada período letivo. </w:t>
      </w:r>
    </w:p>
    <w:p>
      <w:pPr>
        <w:pStyle w:val="Normal1"/>
        <w:tabs>
          <w:tab w:val="clear" w:pos="720"/>
          <w:tab w:val="left" w:pos="1418" w:leader="none"/>
        </w:tabs>
        <w:spacing w:lineRule="auto" w:line="360"/>
        <w:ind w:left="708" w:hanging="0"/>
        <w:jc w:val="both"/>
        <w:rPr>
          <w:szCs w:val="24"/>
        </w:rPr>
      </w:pPr>
      <w:r>
        <w:rPr>
          <w:rFonts w:eastAsia="Arial" w:cs="Arial" w:ascii="Arial" w:hAnsi="Arial"/>
          <w:b/>
          <w:szCs w:val="24"/>
          <w:lang w:val="pt-PT"/>
        </w:rPr>
        <w:tab/>
      </w:r>
      <w:r>
        <w:rPr>
          <w:rFonts w:eastAsia="Arial" w:cs="Arial" w:ascii="Arial" w:hAnsi="Arial"/>
          <w:b/>
          <w:szCs w:val="24"/>
        </w:rPr>
        <w:t>IV -</w:t>
      </w:r>
      <w:r>
        <w:rPr>
          <w:rFonts w:eastAsia="Arial" w:cs="Arial" w:ascii="Arial" w:hAnsi="Arial"/>
          <w:szCs w:val="24"/>
        </w:rPr>
        <w:t xml:space="preserve"> definir critérios para alocação de professores para a disciplina CSI991. O Departamento pode, a depender da demanda de alunos e da disponibilidade de docentes, indicar mais de um professor para conduzir a disciplina. Os professores poderão dividir uma mesma turma ou poderá ser alocada uma turma para cada docente.  </w:t>
      </w:r>
    </w:p>
    <w:p>
      <w:pPr>
        <w:pStyle w:val="Normal1"/>
        <w:tabs>
          <w:tab w:val="clear" w:pos="720"/>
          <w:tab w:val="left" w:pos="1418" w:leader="none"/>
        </w:tabs>
        <w:spacing w:lineRule="auto" w:line="360"/>
        <w:ind w:left="708" w:hanging="0"/>
        <w:jc w:val="both"/>
        <w:rPr>
          <w:szCs w:val="24"/>
        </w:rPr>
      </w:pPr>
      <w:r>
        <w:rPr>
          <w:rFonts w:eastAsia="Arial" w:cs="Arial" w:ascii="Arial" w:hAnsi="Arial"/>
          <w:b/>
          <w:szCs w:val="24"/>
        </w:rPr>
        <w:tab/>
        <w:t>V -</w:t>
      </w:r>
      <w:r>
        <w:rPr>
          <w:rFonts w:eastAsia="Arial" w:cs="Arial" w:ascii="Arial" w:hAnsi="Arial"/>
          <w:szCs w:val="24"/>
        </w:rPr>
        <w:t xml:space="preserve"> organizar e armazenar os projetos finalizados na disciplina “Projeto Integrador II”.</w:t>
      </w:r>
    </w:p>
    <w:p>
      <w:pPr>
        <w:pStyle w:val="Normal1"/>
        <w:tabs>
          <w:tab w:val="clear" w:pos="720"/>
          <w:tab w:val="left" w:pos="1418" w:leader="none"/>
        </w:tabs>
        <w:spacing w:lineRule="auto" w:line="360"/>
        <w:ind w:left="708" w:hanging="0"/>
        <w:jc w:val="both"/>
        <w:rPr>
          <w:rFonts w:ascii="Arial" w:hAnsi="Arial" w:eastAsia="Arial" w:cs="Arial"/>
          <w:szCs w:val="24"/>
        </w:rPr>
      </w:pPr>
      <w:r>
        <w:rPr>
          <w:rFonts w:eastAsia="Arial" w:cs="Arial" w:ascii="Arial" w:hAnsi="Arial"/>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 xml:space="preserve">Art. </w:t>
      </w:r>
      <w:r>
        <w:rPr>
          <w:rFonts w:eastAsia="Arial" w:cs="Arial" w:ascii="Arial" w:hAnsi="Arial"/>
          <w:b/>
          <w:szCs w:val="24"/>
        </w:rPr>
        <w:t>8</w:t>
      </w:r>
      <w:r>
        <w:rPr>
          <w:rFonts w:eastAsia="Arial" w:cs="Arial" w:ascii="Arial" w:hAnsi="Arial"/>
          <w:b/>
          <w:szCs w:val="24"/>
        </w:rPr>
        <w:t xml:space="preserve">º </w:t>
      </w:r>
      <w:r>
        <w:rPr>
          <w:rFonts w:eastAsia="Arial" w:cs="Arial" w:ascii="Arial" w:hAnsi="Arial"/>
          <w:szCs w:val="24"/>
        </w:rPr>
        <w:t>Recomenda-se a indicação de um professor coordenador dos projetos integradores.</w:t>
      </w:r>
    </w:p>
    <w:p>
      <w:pPr>
        <w:pStyle w:val="Normal1"/>
        <w:tabs>
          <w:tab w:val="clear" w:pos="720"/>
          <w:tab w:val="left" w:pos="1418" w:leader="none"/>
        </w:tabs>
        <w:spacing w:lineRule="auto" w:line="360"/>
        <w:jc w:val="both"/>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center"/>
        <w:rPr>
          <w:rFonts w:ascii="Arial" w:hAnsi="Arial" w:eastAsia="Arial" w:cs="Arial"/>
          <w:b/>
          <w:b/>
          <w:szCs w:val="24"/>
        </w:rPr>
      </w:pPr>
      <w:r>
        <w:rPr>
          <w:rFonts w:eastAsia="Arial" w:cs="Arial" w:ascii="Arial" w:hAnsi="Arial"/>
          <w:b/>
          <w:szCs w:val="24"/>
        </w:rPr>
        <w:t xml:space="preserve">CAPÍTULO IV </w:t>
      </w:r>
    </w:p>
    <w:p>
      <w:pPr>
        <w:pStyle w:val="Normal1"/>
        <w:tabs>
          <w:tab w:val="clear" w:pos="720"/>
          <w:tab w:val="left" w:pos="1418" w:leader="none"/>
        </w:tabs>
        <w:spacing w:lineRule="auto" w:line="360"/>
        <w:jc w:val="center"/>
        <w:rPr>
          <w:szCs w:val="24"/>
        </w:rPr>
      </w:pPr>
      <w:r>
        <w:rPr>
          <w:rFonts w:eastAsia="Arial" w:cs="Arial" w:ascii="Arial" w:hAnsi="Arial"/>
          <w:b/>
          <w:szCs w:val="24"/>
        </w:rPr>
        <w:t>DA CONDUÇÃO DO PROJETO</w:t>
      </w:r>
    </w:p>
    <w:p>
      <w:pPr>
        <w:pStyle w:val="Normal1"/>
        <w:tabs>
          <w:tab w:val="clear" w:pos="720"/>
          <w:tab w:val="left" w:pos="1418" w:leader="none"/>
        </w:tabs>
        <w:spacing w:lineRule="auto" w:line="360"/>
        <w:jc w:val="center"/>
        <w:rPr>
          <w:szCs w:val="24"/>
        </w:rPr>
      </w:pPr>
      <w:r>
        <w:rPr/>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b/>
          <w:bCs/>
          <w:szCs w:val="24"/>
        </w:rPr>
        <w:t xml:space="preserve">Art. </w:t>
      </w:r>
      <w:r>
        <w:rPr>
          <w:rFonts w:eastAsia="Arial" w:cs="Arial" w:ascii="Arial" w:hAnsi="Arial"/>
          <w:b/>
          <w:bCs/>
          <w:szCs w:val="24"/>
        </w:rPr>
        <w:t>9</w:t>
      </w:r>
      <w:r>
        <w:rPr>
          <w:rFonts w:eastAsia="Arial" w:cs="Arial" w:ascii="Arial" w:hAnsi="Arial"/>
          <w:b/>
          <w:bCs/>
          <w:szCs w:val="24"/>
        </w:rPr>
        <w:t xml:space="preserve">º </w:t>
      </w:r>
      <w:r>
        <w:rPr>
          <w:rFonts w:eastAsia="Arial" w:cs="Arial" w:ascii="Arial" w:hAnsi="Arial"/>
          <w:szCs w:val="24"/>
        </w:rPr>
        <w:t>A carga horária da disciplina “Projeto Integrador II” é de 90 horas semestrais,</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t>o que resulta em 6 horas/aulas semanais para execução do projeto, das quais:</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tab/>
        <w:t>I - 2 horas/aulas semanais são dedicadas aos encontros semanais com o professor da disciplina (coordenador do projeto) em sala de aula para acompanhamento das etapas de desenvolvimento do projeto.</w:t>
      </w:r>
    </w:p>
    <w:p>
      <w:pPr>
        <w:pStyle w:val="Normal1"/>
        <w:tabs>
          <w:tab w:val="clear" w:pos="720"/>
          <w:tab w:val="left" w:pos="1418" w:leader="none"/>
        </w:tabs>
        <w:spacing w:lineRule="auto" w:line="360"/>
        <w:jc w:val="both"/>
        <w:rPr/>
      </w:pPr>
      <w:r>
        <w:rPr>
          <w:rFonts w:eastAsia="Arial" w:cs="Arial" w:ascii="Arial" w:hAnsi="Arial"/>
          <w:b w:val="false"/>
          <w:bCs w:val="false"/>
          <w:szCs w:val="24"/>
        </w:rPr>
        <w:tab/>
        <w:t>II - 4 horas/aulas extraclasse são dedicadas ao desenvolvimento e execução do projeto pelos discentes.</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 xml:space="preserve">Art. </w:t>
      </w:r>
      <w:r>
        <w:rPr>
          <w:rFonts w:eastAsia="Arial" w:cs="Arial" w:ascii="Arial" w:hAnsi="Arial"/>
          <w:b/>
          <w:szCs w:val="24"/>
        </w:rPr>
        <w:t>10</w:t>
      </w:r>
      <w:r>
        <w:rPr>
          <w:rFonts w:eastAsia="Arial" w:cs="Arial" w:ascii="Arial" w:hAnsi="Arial"/>
          <w:b/>
          <w:szCs w:val="24"/>
        </w:rPr>
        <w:t xml:space="preserve">º </w:t>
      </w:r>
      <w:r>
        <w:rPr>
          <w:rFonts w:eastAsia="Arial" w:cs="Arial" w:ascii="Arial" w:hAnsi="Arial"/>
          <w:szCs w:val="24"/>
        </w:rPr>
        <w:t>Recomenda-se que ocorram encontros entre os discentes envolvidos no projeto e a entidade que demanda o projeto, com o objetivo de atender à demanda por interação dialógica inerente aos projetos de extensão.</w:t>
      </w:r>
    </w:p>
    <w:p>
      <w:pPr>
        <w:pStyle w:val="Normal1"/>
        <w:tabs>
          <w:tab w:val="clear" w:pos="720"/>
          <w:tab w:val="left" w:pos="1418" w:leader="none"/>
        </w:tabs>
        <w:spacing w:lineRule="auto" w:line="360"/>
        <w:jc w:val="both"/>
        <w:rPr>
          <w:szCs w:val="24"/>
        </w:rPr>
      </w:pPr>
      <w:r>
        <w:rPr>
          <w:szCs w:val="24"/>
        </w:rPr>
      </w:r>
    </w:p>
    <w:p>
      <w:pPr>
        <w:pStyle w:val="Normal1"/>
        <w:tabs>
          <w:tab w:val="clear" w:pos="720"/>
          <w:tab w:val="left" w:pos="1418" w:leader="none"/>
        </w:tabs>
        <w:spacing w:lineRule="auto" w:line="360"/>
        <w:ind w:hanging="0"/>
        <w:jc w:val="both"/>
        <w:rPr>
          <w:highlight w:val="none"/>
          <w:shd w:fill="auto" w:val="clear"/>
        </w:rPr>
      </w:pPr>
      <w:r>
        <w:rPr>
          <w:rFonts w:eastAsia="Arial" w:cs="Arial" w:ascii="Arial" w:hAnsi="Arial"/>
          <w:b/>
          <w:szCs w:val="24"/>
          <w:shd w:fill="auto" w:val="clear"/>
        </w:rPr>
        <w:t>Art. 1</w:t>
      </w:r>
      <w:r>
        <w:rPr>
          <w:rFonts w:eastAsia="Arial" w:cs="Arial" w:ascii="Arial" w:hAnsi="Arial"/>
          <w:b/>
          <w:color w:val="000000"/>
          <w:sz w:val="24"/>
          <w:szCs w:val="24"/>
          <w:shd w:fill="auto" w:val="clear"/>
          <w:lang w:eastAsia="en-US"/>
        </w:rPr>
        <w:t>1</w:t>
      </w:r>
      <w:r>
        <w:rPr>
          <w:rFonts w:eastAsia="Arial" w:cs="Arial" w:ascii="Arial" w:hAnsi="Arial"/>
          <w:b/>
          <w:szCs w:val="24"/>
          <w:shd w:fill="auto" w:val="clear"/>
        </w:rPr>
        <w:t xml:space="preserve">. </w:t>
      </w:r>
      <w:r>
        <w:rPr>
          <w:rFonts w:eastAsia="Arial" w:cs="Arial" w:ascii="Arial" w:hAnsi="Arial"/>
          <w:szCs w:val="24"/>
          <w:shd w:fill="auto" w:val="clear"/>
        </w:rPr>
        <w:t>Recomenda-se que o desenvolvimento d</w:t>
      </w:r>
      <w:r>
        <w:rPr>
          <w:rFonts w:eastAsia="Arial" w:cs="Arial" w:ascii="Arial" w:hAnsi="Arial"/>
          <w:color w:val="000000"/>
          <w:sz w:val="24"/>
          <w:szCs w:val="24"/>
          <w:shd w:fill="auto" w:val="clear"/>
          <w:lang w:eastAsia="en-US"/>
        </w:rPr>
        <w:t xml:space="preserve">o projeto </w:t>
      </w:r>
      <w:r>
        <w:rPr>
          <w:rFonts w:eastAsia="Arial" w:cs="Arial" w:ascii="Arial" w:hAnsi="Arial"/>
          <w:szCs w:val="24"/>
          <w:shd w:fill="auto" w:val="clear"/>
        </w:rPr>
        <w:t>se</w:t>
      </w:r>
      <w:r>
        <w:rPr>
          <w:rFonts w:eastAsia="Arial" w:cs="Arial" w:ascii="Arial" w:hAnsi="Arial"/>
          <w:color w:val="000000"/>
          <w:sz w:val="24"/>
          <w:szCs w:val="24"/>
          <w:shd w:fill="auto" w:val="clear"/>
          <w:lang w:eastAsia="en-US"/>
        </w:rPr>
        <w:t>ja</w:t>
      </w:r>
      <w:r>
        <w:rPr>
          <w:rFonts w:eastAsia="Arial" w:cs="Arial" w:ascii="Arial" w:hAnsi="Arial"/>
          <w:szCs w:val="24"/>
          <w:shd w:fill="auto" w:val="clear"/>
        </w:rPr>
        <w:t xml:space="preserve"> avaliado tanto pelos discentes quanto pela entidade que demanda o projeto por meio de formulários que serão elaborados em consonância com a natureza do projeto e poderão ser utilizados  para melhoria contínua </w:t>
      </w:r>
      <w:r>
        <w:rPr>
          <w:rFonts w:eastAsia="Arial" w:cs="Arial" w:ascii="Arial" w:hAnsi="Arial"/>
          <w:color w:val="000000"/>
          <w:sz w:val="24"/>
          <w:szCs w:val="24"/>
          <w:shd w:fill="auto" w:val="clear"/>
          <w:lang w:eastAsia="en-US"/>
        </w:rPr>
        <w:t>da ação de</w:t>
      </w:r>
      <w:r>
        <w:rPr>
          <w:rFonts w:eastAsia="Arial" w:cs="Arial" w:ascii="Arial" w:hAnsi="Arial"/>
          <w:szCs w:val="24"/>
          <w:shd w:fill="auto" w:val="clear"/>
        </w:rPr>
        <w:t xml:space="preserve"> extensão em questão.</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Art. 1</w:t>
      </w:r>
      <w:r>
        <w:rPr>
          <w:rFonts w:eastAsia="Arial" w:cs="Arial" w:ascii="Arial" w:hAnsi="Arial"/>
          <w:b/>
          <w:szCs w:val="24"/>
        </w:rPr>
        <w:t>2</w:t>
      </w:r>
      <w:r>
        <w:rPr>
          <w:rFonts w:eastAsia="Arial" w:cs="Arial" w:ascii="Arial" w:hAnsi="Arial"/>
          <w:b/>
          <w:szCs w:val="24"/>
        </w:rPr>
        <w:t xml:space="preserve">. </w:t>
      </w:r>
      <w:r>
        <w:rPr>
          <w:rFonts w:eastAsia="Arial" w:cs="Arial" w:ascii="Arial" w:hAnsi="Arial"/>
          <w:szCs w:val="24"/>
        </w:rPr>
        <w:t>O professor da disciplina CSI991 ficará responsável pelo acompanhamento dos trabalhos desenvolvidos nas disciplinas. Desse modo, compete ao professor orientador:</w:t>
      </w:r>
    </w:p>
    <w:p>
      <w:pPr>
        <w:pStyle w:val="Normal1"/>
        <w:tabs>
          <w:tab w:val="clear" w:pos="720"/>
          <w:tab w:val="left" w:pos="1418" w:leader="none"/>
        </w:tabs>
        <w:spacing w:lineRule="auto" w:line="360"/>
        <w:ind w:left="708" w:hanging="0"/>
        <w:jc w:val="both"/>
        <w:rPr>
          <w:szCs w:val="24"/>
        </w:rPr>
      </w:pPr>
      <w:r>
        <w:rPr>
          <w:rFonts w:eastAsia="Arial" w:cs="Arial" w:ascii="Arial" w:hAnsi="Arial"/>
          <w:szCs w:val="24"/>
        </w:rPr>
        <w:t>I - estabelecer com o aluno ou grupo de alunos um cronograma de trabalho, os locais e horários de atendimento para orientação, e outras providências necessárias para o bom andamento do trabalho;</w:t>
      </w:r>
    </w:p>
    <w:p>
      <w:pPr>
        <w:pStyle w:val="Normal1"/>
        <w:tabs>
          <w:tab w:val="clear" w:pos="720"/>
          <w:tab w:val="left" w:pos="1418" w:leader="none"/>
        </w:tabs>
        <w:spacing w:lineRule="auto" w:line="360"/>
        <w:ind w:left="708" w:hanging="0"/>
        <w:jc w:val="both"/>
        <w:rPr>
          <w:szCs w:val="24"/>
        </w:rPr>
      </w:pPr>
      <w:r>
        <w:rPr>
          <w:rFonts w:eastAsia="Arial" w:cs="Arial" w:ascii="Arial" w:hAnsi="Arial"/>
          <w:szCs w:val="24"/>
        </w:rPr>
        <w:t>II - orientar os alunos nas questões técnicas relacionadas ao desenvolvimento do projeto;</w:t>
      </w:r>
    </w:p>
    <w:p>
      <w:pPr>
        <w:pStyle w:val="Normal1"/>
        <w:tabs>
          <w:tab w:val="clear" w:pos="720"/>
          <w:tab w:val="left" w:pos="1418" w:leader="none"/>
        </w:tabs>
        <w:spacing w:lineRule="auto" w:line="360"/>
        <w:ind w:left="708" w:hanging="0"/>
        <w:jc w:val="both"/>
        <w:rPr>
          <w:szCs w:val="24"/>
        </w:rPr>
      </w:pPr>
      <w:r>
        <w:rPr>
          <w:rFonts w:eastAsia="Arial" w:cs="Arial" w:ascii="Arial" w:hAnsi="Arial"/>
          <w:szCs w:val="24"/>
        </w:rPr>
        <w:t>III - cumprir rigorosamente os prazos estabelecidos nesta resolução;</w:t>
      </w:r>
    </w:p>
    <w:p>
      <w:pPr>
        <w:pStyle w:val="Normal1"/>
        <w:tabs>
          <w:tab w:val="clear" w:pos="720"/>
          <w:tab w:val="left" w:pos="1418" w:leader="none"/>
        </w:tabs>
        <w:spacing w:lineRule="auto" w:line="360"/>
        <w:ind w:left="708" w:hanging="0"/>
        <w:jc w:val="both"/>
        <w:rPr>
          <w:szCs w:val="24"/>
        </w:rPr>
      </w:pPr>
      <w:r>
        <w:rPr>
          <w:rFonts w:eastAsia="Arial" w:cs="Arial" w:ascii="Arial" w:hAnsi="Arial"/>
          <w:szCs w:val="24"/>
        </w:rPr>
        <w:t>IV - mediar os encontros que ocorrerem com as entidades que demandaram o projeto;</w:t>
      </w:r>
    </w:p>
    <w:p>
      <w:pPr>
        <w:pStyle w:val="Normal1"/>
        <w:tabs>
          <w:tab w:val="clear" w:pos="720"/>
          <w:tab w:val="left" w:pos="1418" w:leader="none"/>
        </w:tabs>
        <w:spacing w:lineRule="auto" w:line="360"/>
        <w:ind w:left="708" w:hanging="0"/>
        <w:jc w:val="both"/>
        <w:rPr>
          <w:szCs w:val="24"/>
        </w:rPr>
      </w:pPr>
      <w:r>
        <w:rPr>
          <w:rFonts w:eastAsia="Arial" w:cs="Arial" w:ascii="Arial" w:hAnsi="Arial"/>
          <w:szCs w:val="24"/>
        </w:rPr>
        <w:t>V - definir, ao final do processo, se o trabalho desenvolvido foi suficiente para aprovação na disciplina.</w:t>
      </w:r>
    </w:p>
    <w:p>
      <w:pPr>
        <w:pStyle w:val="Normal1"/>
        <w:tabs>
          <w:tab w:val="clear" w:pos="720"/>
          <w:tab w:val="left" w:pos="1418" w:leader="none"/>
        </w:tabs>
        <w:spacing w:lineRule="auto" w:line="360"/>
        <w:ind w:left="708" w:hanging="0"/>
        <w:jc w:val="both"/>
        <w:rPr>
          <w:rFonts w:ascii="Arial" w:hAnsi="Arial" w:cs="Arial"/>
          <w:szCs w:val="24"/>
        </w:rPr>
      </w:pPr>
      <w:r>
        <w:rPr>
          <w:rFonts w:cs="Arial" w:ascii="Arial" w:hAnsi="Arial"/>
          <w:szCs w:val="24"/>
        </w:rPr>
      </w:r>
    </w:p>
    <w:p>
      <w:pPr>
        <w:pStyle w:val="Normal1"/>
        <w:tabs>
          <w:tab w:val="clear" w:pos="720"/>
          <w:tab w:val="left" w:pos="1418" w:leader="none"/>
        </w:tabs>
        <w:spacing w:lineRule="auto" w:line="360"/>
        <w:jc w:val="center"/>
        <w:rPr>
          <w:szCs w:val="24"/>
        </w:rPr>
      </w:pPr>
      <w:r>
        <w:rPr>
          <w:rFonts w:eastAsia="Arial" w:cs="Arial" w:ascii="Arial" w:hAnsi="Arial"/>
          <w:b/>
          <w:szCs w:val="24"/>
        </w:rPr>
        <w:t>CAPÍTULO V</w:t>
      </w:r>
    </w:p>
    <w:p>
      <w:pPr>
        <w:pStyle w:val="Normal1"/>
        <w:tabs>
          <w:tab w:val="clear" w:pos="720"/>
          <w:tab w:val="left" w:pos="1418" w:leader="none"/>
        </w:tabs>
        <w:spacing w:lineRule="auto" w:line="360"/>
        <w:jc w:val="center"/>
        <w:rPr>
          <w:szCs w:val="24"/>
        </w:rPr>
      </w:pPr>
      <w:r>
        <w:rPr>
          <w:rFonts w:eastAsia="Arial" w:cs="Arial" w:ascii="Arial" w:hAnsi="Arial"/>
          <w:b/>
          <w:szCs w:val="24"/>
        </w:rPr>
        <w:t>DA MATRÍCULA</w:t>
      </w:r>
    </w:p>
    <w:p>
      <w:pPr>
        <w:pStyle w:val="Normal1"/>
        <w:tabs>
          <w:tab w:val="clear" w:pos="720"/>
          <w:tab w:val="left" w:pos="1418" w:leader="none"/>
        </w:tabs>
        <w:spacing w:lineRule="auto" w:line="360"/>
        <w:jc w:val="center"/>
        <w:rPr>
          <w:rFonts w:ascii="Arial" w:hAnsi="Arial" w:eastAsia="Arial" w:cs="Arial"/>
          <w:b/>
          <w:b/>
          <w:szCs w:val="24"/>
        </w:rPr>
      </w:pPr>
      <w:r>
        <w:rPr>
          <w:rFonts w:eastAsia="Arial" w:cs="Arial" w:ascii="Arial" w:hAnsi="Arial"/>
          <w:b/>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Art. 1</w:t>
      </w:r>
      <w:r>
        <w:rPr>
          <w:rFonts w:eastAsia="Arial" w:cs="Arial" w:ascii="Arial" w:hAnsi="Arial"/>
          <w:b/>
          <w:szCs w:val="24"/>
        </w:rPr>
        <w:t>3</w:t>
      </w:r>
      <w:r>
        <w:rPr>
          <w:rFonts w:eastAsia="Arial" w:cs="Arial" w:ascii="Arial" w:hAnsi="Arial"/>
          <w:b/>
          <w:szCs w:val="24"/>
        </w:rPr>
        <w:t xml:space="preserve">. </w:t>
      </w:r>
      <w:r>
        <w:rPr>
          <w:rFonts w:eastAsia="Arial" w:cs="Arial" w:ascii="Arial" w:hAnsi="Arial"/>
          <w:szCs w:val="24"/>
        </w:rPr>
        <w:t>O discente deverá matricular-se na disciplina CSI990 ou na disciplina CSI991 no período de ajuste de matrícula definido pelo Calendário Acadêmico para o período letivo em que o trabalho for realizado.</w:t>
      </w:r>
    </w:p>
    <w:p>
      <w:pPr>
        <w:pStyle w:val="Normal1"/>
        <w:tabs>
          <w:tab w:val="clear" w:pos="720"/>
          <w:tab w:val="left" w:pos="705" w:leader="none"/>
        </w:tabs>
        <w:spacing w:lineRule="auto" w:line="360"/>
        <w:ind w:left="705" w:hanging="0"/>
        <w:jc w:val="both"/>
        <w:rPr>
          <w:rFonts w:ascii="Arial" w:hAnsi="Arial" w:eastAsia="Arial" w:cs="Arial"/>
          <w:szCs w:val="24"/>
        </w:rPr>
      </w:pPr>
      <w:r>
        <w:rPr>
          <w:rFonts w:eastAsia="Arial" w:cs="Arial" w:ascii="Arial" w:hAnsi="Arial"/>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Art. 1</w:t>
      </w:r>
      <w:r>
        <w:rPr>
          <w:rFonts w:eastAsia="Arial" w:cs="Arial" w:ascii="Arial" w:hAnsi="Arial"/>
          <w:b/>
          <w:szCs w:val="24"/>
        </w:rPr>
        <w:t>4</w:t>
      </w:r>
      <w:r>
        <w:rPr>
          <w:rFonts w:eastAsia="Arial" w:cs="Arial" w:ascii="Arial" w:hAnsi="Arial"/>
          <w:b/>
          <w:szCs w:val="24"/>
        </w:rPr>
        <w:t xml:space="preserve">. </w:t>
      </w:r>
      <w:r>
        <w:rPr>
          <w:rFonts w:eastAsia="Arial" w:cs="Arial" w:ascii="Arial" w:hAnsi="Arial"/>
          <w:szCs w:val="24"/>
        </w:rPr>
        <w:t>Recomenda-se que os alunos aprovados na disciplina “Projeto Integrador I” se matriculem na disciplina “Projeto Integrador II” no período letivo subsequente à aprovação na disciplina “Projeto Integrador I”.</w:t>
      </w:r>
    </w:p>
    <w:p>
      <w:pPr>
        <w:pStyle w:val="Normal1"/>
        <w:tabs>
          <w:tab w:val="clear" w:pos="720"/>
          <w:tab w:val="left" w:pos="1418" w:leader="none"/>
        </w:tabs>
        <w:spacing w:lineRule="auto" w:line="360"/>
        <w:ind w:firstLine="720"/>
        <w:jc w:val="both"/>
        <w:rPr>
          <w:szCs w:val="24"/>
        </w:rPr>
      </w:pPr>
      <w:r>
        <w:rPr>
          <w:rFonts w:eastAsia="Arial" w:cs="Arial" w:ascii="Arial" w:hAnsi="Arial"/>
          <w:b/>
          <w:bCs/>
          <w:szCs w:val="24"/>
          <w:lang w:val="pt-PT"/>
        </w:rPr>
        <w:tab/>
      </w:r>
      <w:r>
        <w:rPr>
          <w:rFonts w:eastAsia="Arial" w:cs="Arial" w:ascii="Arial" w:hAnsi="Arial"/>
          <w:b/>
          <w:bCs/>
          <w:szCs w:val="24"/>
        </w:rPr>
        <w:t>§1º</w:t>
      </w:r>
      <w:r>
        <w:rPr>
          <w:rFonts w:eastAsia="Arial" w:cs="Arial" w:ascii="Arial" w:hAnsi="Arial"/>
          <w:b/>
          <w:szCs w:val="24"/>
        </w:rPr>
        <w:t xml:space="preserve"> </w:t>
      </w:r>
      <w:r>
        <w:rPr>
          <w:rFonts w:eastAsia="Arial" w:cs="Arial" w:ascii="Arial" w:hAnsi="Arial"/>
          <w:szCs w:val="24"/>
        </w:rPr>
        <w:t>Não será permitida a matrícula nas duas disciplinas no mesmo período letivo.</w:t>
      </w:r>
    </w:p>
    <w:p>
      <w:pPr>
        <w:pStyle w:val="Normal1"/>
        <w:tabs>
          <w:tab w:val="clear" w:pos="720"/>
          <w:tab w:val="left" w:pos="1418" w:leader="none"/>
        </w:tabs>
        <w:spacing w:lineRule="auto" w:line="360"/>
        <w:ind w:firstLine="720"/>
        <w:jc w:val="both"/>
        <w:rPr>
          <w:szCs w:val="24"/>
        </w:rPr>
      </w:pPr>
      <w:r>
        <w:rPr>
          <w:rFonts w:eastAsia="Arial" w:cs="Arial" w:ascii="Arial" w:hAnsi="Arial"/>
          <w:b/>
          <w:bCs/>
          <w:szCs w:val="24"/>
          <w:lang w:val="pt-PT"/>
        </w:rPr>
        <w:tab/>
      </w:r>
      <w:r>
        <w:rPr>
          <w:rFonts w:eastAsia="Arial" w:cs="Arial" w:ascii="Arial" w:hAnsi="Arial"/>
          <w:b/>
          <w:bCs/>
          <w:szCs w:val="24"/>
        </w:rPr>
        <w:t>§2º</w:t>
      </w:r>
      <w:r>
        <w:rPr>
          <w:rFonts w:eastAsia="Arial" w:cs="Arial" w:ascii="Arial" w:hAnsi="Arial"/>
          <w:bCs/>
          <w:szCs w:val="24"/>
        </w:rPr>
        <w:t xml:space="preserve"> </w:t>
      </w:r>
      <w:r>
        <w:rPr>
          <w:rFonts w:eastAsia="Arial" w:cs="Arial" w:ascii="Arial" w:hAnsi="Arial"/>
          <w:szCs w:val="24"/>
        </w:rPr>
        <w:t>Para conclusão do Projeto Integrador, o aluno terá o prazo</w:t>
      </w:r>
      <w:r>
        <w:rPr>
          <w:rFonts w:eastAsia="Arial" w:cs="Arial" w:ascii="Arial" w:hAnsi="Arial"/>
          <w:bCs/>
          <w:szCs w:val="24"/>
        </w:rPr>
        <w:t xml:space="preserve"> máximo de integralização do curso estabelecido pelos órgãos superiores.</w:t>
      </w:r>
    </w:p>
    <w:p>
      <w:pPr>
        <w:pStyle w:val="Normal1"/>
        <w:tabs>
          <w:tab w:val="clear" w:pos="720"/>
          <w:tab w:val="left" w:pos="1418" w:leader="none"/>
        </w:tabs>
        <w:spacing w:lineRule="auto" w:line="360"/>
        <w:ind w:firstLine="720"/>
        <w:jc w:val="both"/>
        <w:rPr>
          <w:rFonts w:ascii="Arial" w:hAnsi="Arial" w:eastAsia="Arial" w:cs="Arial"/>
          <w:bCs/>
          <w:szCs w:val="24"/>
        </w:rPr>
      </w:pPr>
      <w:r>
        <w:rPr>
          <w:rFonts w:eastAsia="Arial" w:cs="Arial" w:ascii="Arial" w:hAnsi="Arial"/>
          <w:bCs/>
          <w:szCs w:val="24"/>
        </w:rPr>
      </w:r>
    </w:p>
    <w:p>
      <w:pPr>
        <w:pStyle w:val="Normal1"/>
        <w:tabs>
          <w:tab w:val="clear" w:pos="720"/>
          <w:tab w:val="left" w:pos="1418" w:leader="none"/>
        </w:tabs>
        <w:spacing w:lineRule="auto" w:line="360"/>
        <w:jc w:val="center"/>
        <w:rPr>
          <w:szCs w:val="24"/>
        </w:rPr>
      </w:pPr>
      <w:r>
        <w:rPr>
          <w:rFonts w:eastAsia="Arial" w:cs="Arial" w:ascii="Arial" w:hAnsi="Arial"/>
          <w:b/>
          <w:szCs w:val="24"/>
        </w:rPr>
        <w:t>CAPÍTULO VI</w:t>
      </w:r>
    </w:p>
    <w:p>
      <w:pPr>
        <w:pStyle w:val="Normal1"/>
        <w:tabs>
          <w:tab w:val="clear" w:pos="720"/>
          <w:tab w:val="left" w:pos="1418" w:leader="none"/>
        </w:tabs>
        <w:spacing w:lineRule="auto" w:line="360"/>
        <w:jc w:val="center"/>
        <w:rPr>
          <w:szCs w:val="24"/>
        </w:rPr>
      </w:pPr>
      <w:r>
        <w:rPr>
          <w:rFonts w:eastAsia="Arial" w:cs="Arial" w:ascii="Arial" w:hAnsi="Arial"/>
          <w:b/>
          <w:szCs w:val="24"/>
        </w:rPr>
        <w:t>DAS DISPOSIÇÕES FINAIS</w:t>
      </w:r>
    </w:p>
    <w:p>
      <w:pPr>
        <w:pStyle w:val="Normal1"/>
        <w:tabs>
          <w:tab w:val="clear" w:pos="720"/>
          <w:tab w:val="left" w:pos="1418" w:leader="none"/>
        </w:tabs>
        <w:spacing w:lineRule="auto" w:line="360"/>
        <w:jc w:val="both"/>
        <w:rPr>
          <w:rFonts w:ascii="Arial" w:hAnsi="Arial" w:eastAsia="Arial" w:cs="Arial"/>
          <w:b/>
          <w:b/>
          <w:szCs w:val="24"/>
        </w:rPr>
      </w:pPr>
      <w:r>
        <w:rPr>
          <w:rFonts w:eastAsia="Arial" w:cs="Arial" w:ascii="Arial" w:hAnsi="Arial"/>
          <w:b/>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Art. 1</w:t>
      </w:r>
      <w:r>
        <w:rPr>
          <w:rFonts w:eastAsia="Arial" w:cs="Arial" w:ascii="Arial" w:hAnsi="Arial"/>
          <w:b/>
          <w:szCs w:val="24"/>
        </w:rPr>
        <w:t>5</w:t>
      </w:r>
      <w:r>
        <w:rPr>
          <w:rFonts w:eastAsia="Arial" w:cs="Arial" w:ascii="Arial" w:hAnsi="Arial"/>
          <w:b/>
          <w:szCs w:val="24"/>
        </w:rPr>
        <w:t xml:space="preserve">. </w:t>
      </w:r>
      <w:r>
        <w:rPr>
          <w:rFonts w:eastAsia="Arial" w:cs="Arial" w:ascii="Arial" w:hAnsi="Arial"/>
          <w:szCs w:val="24"/>
        </w:rPr>
        <w:t xml:space="preserve">A nota final e a frequência dos alunos serão definidas pelo professor e deverão considerar o cumprimento do cronograma, dedicação do aluno e demais variáveis específicas envolvidas no desenvolvimento ao longo do semestre. </w:t>
      </w:r>
    </w:p>
    <w:p>
      <w:pPr>
        <w:pStyle w:val="Normal1"/>
        <w:tabs>
          <w:tab w:val="clear" w:pos="720"/>
          <w:tab w:val="left" w:pos="1418" w:leader="none"/>
        </w:tabs>
        <w:spacing w:lineRule="auto" w:line="360"/>
        <w:jc w:val="both"/>
        <w:rPr>
          <w:rFonts w:ascii="Arial" w:hAnsi="Arial" w:eastAsia="Arial" w:cs="Arial"/>
          <w:b/>
          <w:b/>
          <w:szCs w:val="24"/>
        </w:rPr>
      </w:pPr>
      <w:r>
        <w:rPr>
          <w:rFonts w:eastAsia="Arial" w:cs="Arial" w:ascii="Arial" w:hAnsi="Arial"/>
          <w:b/>
          <w:szCs w:val="24"/>
        </w:rPr>
      </w:r>
    </w:p>
    <w:p>
      <w:pPr>
        <w:pStyle w:val="Normal1"/>
        <w:tabs>
          <w:tab w:val="clear" w:pos="720"/>
          <w:tab w:val="left" w:pos="1418" w:leader="none"/>
        </w:tabs>
        <w:spacing w:lineRule="auto" w:line="360"/>
        <w:jc w:val="both"/>
        <w:rPr>
          <w:szCs w:val="24"/>
        </w:rPr>
      </w:pPr>
      <w:r>
        <w:rPr>
          <w:rFonts w:eastAsia="Arial" w:cs="Arial" w:ascii="Arial" w:hAnsi="Arial"/>
          <w:b/>
          <w:szCs w:val="24"/>
        </w:rPr>
        <w:t xml:space="preserve">Art. </w:t>
      </w:r>
      <w:bookmarkStart w:id="2" w:name="__DdeLink__893_1487019701"/>
      <w:r>
        <w:rPr>
          <w:rFonts w:eastAsia="Arial" w:cs="Arial" w:ascii="Arial" w:hAnsi="Arial"/>
          <w:b/>
          <w:szCs w:val="24"/>
        </w:rPr>
        <w:t>1</w:t>
      </w:r>
      <w:bookmarkEnd w:id="2"/>
      <w:r>
        <w:rPr>
          <w:rFonts w:eastAsia="Arial" w:cs="Arial" w:ascii="Arial" w:hAnsi="Arial"/>
          <w:b/>
          <w:szCs w:val="24"/>
        </w:rPr>
        <w:t>6</w:t>
      </w:r>
      <w:r>
        <w:rPr>
          <w:rFonts w:eastAsia="Arial" w:cs="Arial" w:ascii="Arial" w:hAnsi="Arial"/>
          <w:b/>
          <w:szCs w:val="24"/>
        </w:rPr>
        <w:t xml:space="preserve">. </w:t>
      </w:r>
      <w:r>
        <w:rPr>
          <w:rFonts w:eastAsia="Arial" w:cs="Arial" w:ascii="Arial" w:hAnsi="Arial"/>
          <w:szCs w:val="24"/>
        </w:rPr>
        <w:t>Será considerado aprovado nas disciplinas CSI990 e CSI991 o aluno que atender a todas as exigências constantes nesta resolução e atingir no mínimo 6.0 pontos como nota final.</w:t>
      </w:r>
    </w:p>
    <w:p>
      <w:pPr>
        <w:pStyle w:val="Normal1"/>
        <w:tabs>
          <w:tab w:val="clear" w:pos="720"/>
          <w:tab w:val="left" w:pos="1418" w:leader="none"/>
        </w:tabs>
        <w:spacing w:lineRule="auto" w:line="360"/>
        <w:jc w:val="both"/>
        <w:rPr>
          <w:szCs w:val="24"/>
        </w:rPr>
      </w:pPr>
      <w:r>
        <w:rPr>
          <w:rFonts w:eastAsia="Arial" w:cs="Arial" w:ascii="Arial" w:hAnsi="Arial"/>
          <w:szCs w:val="24"/>
        </w:rPr>
        <w:tab/>
      </w:r>
    </w:p>
    <w:p>
      <w:pPr>
        <w:pStyle w:val="Normal1"/>
        <w:tabs>
          <w:tab w:val="clear" w:pos="720"/>
          <w:tab w:val="left" w:pos="1418" w:leader="none"/>
        </w:tabs>
        <w:spacing w:lineRule="auto" w:line="360"/>
        <w:jc w:val="both"/>
        <w:rPr>
          <w:szCs w:val="24"/>
        </w:rPr>
      </w:pPr>
      <w:r>
        <w:rPr>
          <w:rFonts w:eastAsia="Arial" w:cs="Arial" w:ascii="Arial" w:hAnsi="Arial"/>
          <w:b/>
          <w:szCs w:val="24"/>
        </w:rPr>
        <w:t xml:space="preserve">Art. </w:t>
      </w:r>
      <w:r>
        <w:rPr>
          <w:rFonts w:eastAsia="Arial" w:cs="Arial" w:ascii="Arial" w:hAnsi="Arial"/>
          <w:b/>
          <w:szCs w:val="24"/>
          <w:lang w:val="pt-PT"/>
        </w:rPr>
        <w:t>1</w:t>
      </w:r>
      <w:r>
        <w:rPr>
          <w:rFonts w:eastAsia="Arial" w:cs="Arial" w:ascii="Arial" w:hAnsi="Arial"/>
          <w:b/>
          <w:szCs w:val="24"/>
          <w:lang w:val="pt-PT"/>
        </w:rPr>
        <w:t>7</w:t>
      </w:r>
      <w:r>
        <w:rPr>
          <w:rFonts w:eastAsia="Arial" w:cs="Arial" w:ascii="Arial" w:hAnsi="Arial"/>
          <w:b/>
          <w:szCs w:val="24"/>
          <w:lang w:val="pt-PT"/>
        </w:rPr>
        <w:t>.</w:t>
      </w:r>
      <w:r>
        <w:rPr>
          <w:rFonts w:eastAsia="Arial" w:cs="Arial" w:ascii="Arial" w:hAnsi="Arial"/>
          <w:szCs w:val="24"/>
        </w:rPr>
        <w:t xml:space="preserve"> Não serão oferecidos Exame Especial nem Extraordinário Aproveitamento para as disciplinas CSI990 e CSI991.</w:t>
      </w:r>
    </w:p>
    <w:p>
      <w:pPr>
        <w:pStyle w:val="Normal1"/>
        <w:tabs>
          <w:tab w:val="clear" w:pos="720"/>
          <w:tab w:val="left" w:pos="1418" w:leader="none"/>
        </w:tabs>
        <w:spacing w:lineRule="auto" w:line="360"/>
        <w:jc w:val="both"/>
        <w:rPr>
          <w:rFonts w:ascii="Arial" w:hAnsi="Arial" w:eastAsia="Arial" w:cs="Arial"/>
          <w:szCs w:val="24"/>
        </w:rPr>
      </w:pPr>
      <w:r>
        <w:rPr>
          <w:rFonts w:eastAsia="Arial" w:cs="Arial" w:ascii="Arial" w:hAnsi="Arial"/>
          <w:szCs w:val="24"/>
        </w:rPr>
      </w:r>
    </w:p>
    <w:p>
      <w:pPr>
        <w:pStyle w:val="Normal1"/>
        <w:spacing w:lineRule="auto" w:line="360"/>
        <w:jc w:val="both"/>
        <w:rPr>
          <w:szCs w:val="24"/>
        </w:rPr>
      </w:pPr>
      <w:r>
        <w:rPr>
          <w:rFonts w:eastAsia="Arial" w:cs="Arial" w:ascii="Arial" w:hAnsi="Arial"/>
          <w:b/>
          <w:szCs w:val="24"/>
        </w:rPr>
        <w:t xml:space="preserve">Art. </w:t>
      </w:r>
      <w:r>
        <w:rPr>
          <w:rFonts w:eastAsia="Arial" w:cs="Arial" w:ascii="Arial" w:hAnsi="Arial"/>
          <w:b/>
          <w:szCs w:val="24"/>
          <w:lang w:val="pt-PT"/>
        </w:rPr>
        <w:t>1</w:t>
      </w:r>
      <w:r>
        <w:rPr>
          <w:rFonts w:eastAsia="Arial" w:cs="Arial" w:ascii="Arial" w:hAnsi="Arial"/>
          <w:b/>
          <w:szCs w:val="24"/>
          <w:lang w:val="pt-PT"/>
        </w:rPr>
        <w:t>8</w:t>
      </w:r>
      <w:r>
        <w:rPr>
          <w:rFonts w:eastAsia="Arial" w:cs="Arial" w:ascii="Arial" w:hAnsi="Arial"/>
          <w:b/>
          <w:szCs w:val="24"/>
          <w:lang w:val="pt-PT"/>
        </w:rPr>
        <w:t>.</w:t>
      </w:r>
      <w:r>
        <w:rPr>
          <w:rFonts w:eastAsia="Arial" w:cs="Arial" w:ascii="Arial" w:hAnsi="Arial"/>
          <w:szCs w:val="24"/>
        </w:rPr>
        <w:t xml:space="preserve"> Os casos não previstos nesta resolução serão analisados e julgados pelo Coec.</w:t>
      </w:r>
    </w:p>
    <w:p>
      <w:pPr>
        <w:pStyle w:val="Normal"/>
        <w:rPr>
          <w:rFonts w:ascii="Arial" w:hAnsi="Arial" w:eastAsia="Arial" w:cs="Arial"/>
          <w:szCs w:val="24"/>
        </w:rPr>
      </w:pPr>
      <w:r>
        <w:rPr>
          <w:rFonts w:eastAsia="Arial" w:cs="Arial" w:ascii="Arial" w:hAnsi="Arial"/>
          <w:szCs w:val="24"/>
        </w:rPr>
      </w:r>
    </w:p>
    <w:p>
      <w:pPr>
        <w:pStyle w:val="Normal1"/>
        <w:tabs>
          <w:tab w:val="clear" w:pos="720"/>
          <w:tab w:val="left" w:pos="0" w:leader="none"/>
        </w:tabs>
        <w:spacing w:lineRule="auto" w:line="360"/>
        <w:jc w:val="both"/>
        <w:rPr>
          <w:szCs w:val="24"/>
        </w:rPr>
      </w:pPr>
      <w:r>
        <w:rPr>
          <w:rFonts w:eastAsia="Arial" w:cs="Arial" w:ascii="Arial" w:hAnsi="Arial"/>
          <w:b/>
          <w:szCs w:val="24"/>
        </w:rPr>
        <w:t xml:space="preserve">Art. </w:t>
      </w:r>
      <w:r>
        <w:rPr>
          <w:rFonts w:eastAsia="Arial" w:cs="Arial" w:ascii="Arial" w:hAnsi="Arial"/>
          <w:b/>
          <w:szCs w:val="24"/>
          <w:lang w:val="pt-PT"/>
        </w:rPr>
        <w:t>1</w:t>
      </w:r>
      <w:r>
        <w:rPr>
          <w:rFonts w:eastAsia="Arial" w:cs="Arial" w:ascii="Arial" w:hAnsi="Arial"/>
          <w:b/>
          <w:szCs w:val="24"/>
          <w:lang w:val="pt-PT"/>
        </w:rPr>
        <w:t>9</w:t>
      </w:r>
      <w:r>
        <w:rPr>
          <w:rFonts w:eastAsia="Arial" w:cs="Arial" w:ascii="Arial" w:hAnsi="Arial"/>
          <w:b/>
          <w:szCs w:val="24"/>
          <w:lang w:val="pt-PT"/>
        </w:rPr>
        <w:t>.</w:t>
      </w:r>
      <w:r>
        <w:rPr>
          <w:rFonts w:eastAsia="Arial" w:cs="Arial" w:ascii="Arial" w:hAnsi="Arial"/>
          <w:b/>
          <w:szCs w:val="24"/>
        </w:rPr>
        <w:t xml:space="preserve"> </w:t>
      </w:r>
      <w:r>
        <w:rPr>
          <w:rFonts w:eastAsia="Arial" w:cs="Arial" w:ascii="Arial" w:hAnsi="Arial"/>
          <w:szCs w:val="24"/>
        </w:rPr>
        <w:t>Esta resolução entrará em vigor a partir do primeiro período letivo do ano dois mil e vinte e quatro (2024/1).</w:t>
      </w:r>
    </w:p>
    <w:p>
      <w:pPr>
        <w:pStyle w:val="Normal1"/>
        <w:spacing w:lineRule="auto" w:line="360"/>
        <w:jc w:val="center"/>
        <w:rPr>
          <w:szCs w:val="24"/>
        </w:rPr>
      </w:pPr>
      <w:r>
        <w:rPr/>
      </w:r>
    </w:p>
    <w:sectPr>
      <w:headerReference w:type="default" r:id="rId2"/>
      <w:footerReference w:type="default" r:id="rId3"/>
      <w:type w:val="nextPage"/>
      <w:pgSz w:w="11906" w:h="16838"/>
      <w:pgMar w:left="1418" w:right="1418" w:gutter="0" w:header="720" w:top="1418" w:footer="720" w:bottom="1418"/>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ucida Grande">
    <w:charset w:val="01"/>
    <w:family w:val="roman"/>
    <w:pitch w:val="variable"/>
  </w:font>
  <w:font w:name="Times">
    <w:altName w:val="Times New Roman"/>
    <w:charset w:val="01"/>
    <w:family w:val="roman"/>
    <w:pitch w:val="variable"/>
  </w:font>
  <w:font w:name="OpenSymbol">
    <w:altName w:val="Arial Unicode MS"/>
    <w:charset w:val="01"/>
    <w:family w:val="roman"/>
    <w:pitch w:val="variable"/>
  </w:font>
  <w:font w:name="TimesNewRomanPSMT">
    <w:charset w:val="01"/>
    <w:family w:val="roman"/>
    <w:pitch w:val="variable"/>
  </w:font>
  <w:font w:name="Liberation Sans">
    <w:altName w:val="Arial"/>
    <w:charset w:val="01"/>
    <w:family w:val="roman"/>
    <w:pitch w:val="variable"/>
  </w:font>
  <w:font w:name="Georgia">
    <w:charset w:val="01"/>
    <w:family w:val="roman"/>
    <w:pitch w:val="variable"/>
  </w:font>
  <w:font w:name="Tahoma">
    <w:charset w:val="01"/>
    <w:family w:val="roman"/>
    <w:pitch w:val="variable"/>
  </w:font>
  <w:font w:name="Courier New">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numPr>
        <w:ilvl w:val="0"/>
        <w:numId w:val="1"/>
      </w:numPr>
      <w:spacing w:before="0" w:after="0"/>
      <w:contextualSpacing/>
      <w:jc w:val="center"/>
      <w:rPr>
        <w:rFonts w:ascii="Arial" w:hAnsi="Arial" w:eastAsia="Arial" w:cs="Arial"/>
        <w:color w:val="000080"/>
        <w:sz w:val="20"/>
      </w:rPr>
    </w:pPr>
    <w:bookmarkStart w:id="3" w:name="h.nysma2f75wr3"/>
    <w:bookmarkEnd w:id="3"/>
    <w:r>
      <w:rPr>
        <w:rFonts w:eastAsia="Arial" w:cs="Arial" w:ascii="Arial" w:hAnsi="Arial"/>
        <w:color w:val="000080"/>
        <w:sz w:val="20"/>
      </w:rPr>
      <w:t>Rua Trinta e Seis, 115 – Bairro Loanda – CEP 35931-008 – João Monlevade – MG – Brasil</w:t>
    </w:r>
  </w:p>
  <w:p>
    <w:pPr>
      <w:pStyle w:val="Normal1"/>
      <w:jc w:val="center"/>
      <w:rPr/>
    </w:pPr>
    <w:hyperlink r:id="rId1">
      <w:r>
        <w:rPr>
          <w:rStyle w:val="InternetLink"/>
          <w:rFonts w:eastAsia="Arial" w:cs="Arial" w:ascii="Arial" w:hAnsi="Arial"/>
          <w:sz w:val="20"/>
        </w:rPr>
        <w:t>http://www.decsi.ufop.br/coec</w:t>
      </w:r>
    </w:hyperlink>
    <w:r>
      <w:rPr>
        <w:rFonts w:eastAsia="Arial" w:cs="Arial" w:ascii="Arial" w:hAnsi="Arial"/>
        <w:b/>
        <w:color w:val="000080"/>
        <w:sz w:val="20"/>
      </w:rPr>
      <w:t xml:space="preserve"> – </w:t>
    </w:r>
    <w:hyperlink r:id="rId2">
      <w:r>
        <w:rPr>
          <w:rStyle w:val="InternetLink"/>
          <w:rFonts w:eastAsia="Arial" w:cs="Arial" w:ascii="Arial" w:hAnsi="Arial"/>
          <w:sz w:val="20"/>
        </w:rPr>
        <w:t>coec@ufop.edu.br</w:t>
      </w:r>
    </w:hyperlink>
    <w:r>
      <w:rPr>
        <w:rFonts w:eastAsia="Arial" w:cs="Arial" w:ascii="Arial" w:hAnsi="Arial"/>
        <w:b/>
        <w:color w:val="000080"/>
        <w:sz w:val="20"/>
      </w:rPr>
      <w:t xml:space="preserve"> – (31) 3808-0832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acomgrade"/>
      <w:tblW w:w="9353" w:type="dxa"/>
      <w:jc w:val="center"/>
      <w:tblInd w:w="0" w:type="dxa"/>
      <w:tblLayout w:type="fixed"/>
      <w:tblCellMar>
        <w:top w:w="0" w:type="dxa"/>
        <w:left w:w="113" w:type="dxa"/>
        <w:bottom w:w="0" w:type="dxa"/>
        <w:right w:w="108" w:type="dxa"/>
      </w:tblCellMar>
      <w:tblLook w:val="04a0" w:noHBand="0" w:noVBand="1" w:firstColumn="1" w:lastRow="0" w:lastColumn="0" w:firstRow="1"/>
    </w:tblPr>
    <w:tblGrid>
      <w:gridCol w:w="1603"/>
      <w:gridCol w:w="6868"/>
      <w:gridCol w:w="882"/>
    </w:tblGrid>
    <w:tr>
      <w:trPr>
        <w:trHeight w:val="1550" w:hRule="atLeast"/>
      </w:trPr>
      <w:tc>
        <w:tcPr>
          <w:tcW w:w="1603" w:type="dxa"/>
          <w:tcBorders>
            <w:top w:val="nil"/>
            <w:left w:val="nil"/>
            <w:right w:val="nil"/>
          </w:tcBorders>
          <w:shd w:color="auto" w:fill="auto" w:val="clear"/>
          <w:vAlign w:val="center"/>
        </w:tcPr>
        <w:p>
          <w:pPr>
            <w:pStyle w:val="Header"/>
            <w:widowControl w:val="false"/>
            <w:tabs>
              <w:tab w:val="center" w:pos="4252" w:leader="none"/>
              <w:tab w:val="center" w:pos="4320" w:leader="none"/>
              <w:tab w:val="right" w:pos="8504" w:leader="none"/>
              <w:tab w:val="right" w:pos="8640" w:leader="none"/>
            </w:tabs>
            <w:spacing w:before="0" w:after="160"/>
            <w:jc w:val="center"/>
            <w:rPr>
              <w:rFonts w:ascii="Times New Roman" w:hAnsi="Times New Roman" w:eastAsia="Times New Roman" w:cs="Times New Roman"/>
              <w:kern w:val="0"/>
              <w:szCs w:val="20"/>
              <w:lang w:val="pt-BR" w:bidi="ar-SA"/>
            </w:rPr>
          </w:pPr>
          <w:r>
            <w:rPr/>
            <w:drawing>
              <wp:inline distT="0" distB="0" distL="0" distR="0">
                <wp:extent cx="828675" cy="819150"/>
                <wp:effectExtent l="0" t="0" r="0" b="0"/>
                <wp:docPr id="1"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 descr=""/>
                        <pic:cNvPicPr>
                          <a:picLocks noChangeAspect="1" noChangeArrowheads="1"/>
                        </pic:cNvPicPr>
                      </pic:nvPicPr>
                      <pic:blipFill>
                        <a:blip r:embed="rId1"/>
                        <a:stretch>
                          <a:fillRect/>
                        </a:stretch>
                      </pic:blipFill>
                      <pic:spPr bwMode="auto">
                        <a:xfrm>
                          <a:off x="0" y="0"/>
                          <a:ext cx="828675" cy="819150"/>
                        </a:xfrm>
                        <a:prstGeom prst="rect">
                          <a:avLst/>
                        </a:prstGeom>
                      </pic:spPr>
                    </pic:pic>
                  </a:graphicData>
                </a:graphic>
              </wp:inline>
            </w:drawing>
          </w:r>
        </w:p>
      </w:tc>
      <w:tc>
        <w:tcPr>
          <w:tcW w:w="6868" w:type="dxa"/>
          <w:tcBorders>
            <w:top w:val="nil"/>
            <w:left w:val="nil"/>
            <w:right w:val="nil"/>
          </w:tcBorders>
          <w:shd w:color="auto" w:fill="auto" w:val="clear"/>
          <w:vAlign w:val="center"/>
        </w:tcPr>
        <w:p>
          <w:pPr>
            <w:pStyle w:val="Header"/>
            <w:widowControl w:val="false"/>
            <w:tabs>
              <w:tab w:val="center" w:pos="4252" w:leader="none"/>
              <w:tab w:val="center" w:pos="4320" w:leader="none"/>
              <w:tab w:val="right" w:pos="8504" w:leader="none"/>
              <w:tab w:val="right" w:pos="8640" w:leader="none"/>
            </w:tabs>
            <w:spacing w:before="0" w:after="160"/>
            <w:jc w:val="center"/>
            <w:rPr>
              <w:rFonts w:ascii="Arial" w:hAnsi="Arial" w:cs="Arial"/>
              <w:lang w:val="pt-PT"/>
            </w:rPr>
          </w:pPr>
          <w:r>
            <w:rPr>
              <w:rStyle w:val="Fontstyle01"/>
              <w:rFonts w:eastAsia="Times New Roman" w:cs="Arial" w:ascii="Arial" w:hAnsi="Arial"/>
              <w:kern w:val="0"/>
              <w:sz w:val="22"/>
              <w:szCs w:val="20"/>
              <w:lang w:val="pt-BR" w:bidi="ar-SA"/>
            </w:rPr>
            <w:t>MINISTÉRIO DA EDUCAÇÃO</w:t>
          </w:r>
          <w:r>
            <w:rPr>
              <w:rFonts w:eastAsia="Times New Roman" w:cs="Arial" w:ascii="Arial" w:hAnsi="Arial"/>
              <w:kern w:val="0"/>
              <w:sz w:val="22"/>
              <w:szCs w:val="20"/>
              <w:lang w:val="pt-BR" w:bidi="ar-SA"/>
            </w:rPr>
            <w:br/>
          </w:r>
          <w:r>
            <w:rPr>
              <w:rStyle w:val="Fontstyle01"/>
              <w:rFonts w:eastAsia="Times New Roman" w:cs="Arial" w:ascii="Arial" w:hAnsi="Arial"/>
              <w:kern w:val="0"/>
              <w:sz w:val="22"/>
              <w:szCs w:val="20"/>
              <w:lang w:val="pt-BR" w:bidi="ar-SA"/>
            </w:rPr>
            <w:t>UNIVERSIDADE FEDERAL DE OURO PRETO</w:t>
          </w:r>
          <w:r>
            <w:rPr>
              <w:rFonts w:eastAsia="Times New Roman" w:cs="Arial" w:ascii="Arial" w:hAnsi="Arial"/>
              <w:kern w:val="0"/>
              <w:sz w:val="22"/>
              <w:szCs w:val="20"/>
              <w:lang w:val="pt-BR" w:bidi="ar-SA"/>
            </w:rPr>
            <w:br/>
          </w:r>
          <w:r>
            <w:rPr>
              <w:rStyle w:val="Fontstyle01"/>
              <w:rFonts w:eastAsia="Times New Roman" w:cs="Arial" w:ascii="Arial" w:hAnsi="Arial"/>
              <w:kern w:val="0"/>
              <w:sz w:val="22"/>
              <w:szCs w:val="20"/>
              <w:lang w:val="pt-BR" w:bidi="ar-SA"/>
            </w:rPr>
            <w:t>INSTITUTO DE CIENCIAS EXATAS E APLICADAS</w:t>
          </w:r>
          <w:r>
            <w:rPr>
              <w:rFonts w:eastAsia="Times New Roman" w:cs="Arial" w:ascii="Arial" w:hAnsi="Arial"/>
              <w:kern w:val="0"/>
              <w:sz w:val="22"/>
              <w:szCs w:val="20"/>
              <w:lang w:val="pt-BR" w:bidi="ar-SA"/>
            </w:rPr>
            <w:br/>
          </w:r>
          <w:r>
            <w:rPr>
              <w:rStyle w:val="Fontstyle01"/>
              <w:rFonts w:eastAsia="Times New Roman" w:cs="Arial" w:ascii="Arial" w:hAnsi="Arial"/>
              <w:kern w:val="0"/>
              <w:sz w:val="22"/>
              <w:szCs w:val="20"/>
              <w:lang w:val="pt-BR" w:bidi="ar-SA"/>
            </w:rPr>
            <w:t xml:space="preserve">COLEGIADO DO CURSO DE </w:t>
          </w:r>
          <w:r>
            <w:rPr>
              <w:rStyle w:val="Fontstyle01"/>
              <w:rFonts w:eastAsia="Times New Roman" w:cs="Arial" w:ascii="Arial" w:hAnsi="Arial"/>
              <w:kern w:val="0"/>
              <w:sz w:val="22"/>
              <w:szCs w:val="20"/>
              <w:lang w:val="pt-PT" w:bidi="ar-SA"/>
            </w:rPr>
            <w:t>ENGENHARIA DE COMPUTAÇÃO</w:t>
          </w:r>
        </w:p>
      </w:tc>
      <w:tc>
        <w:tcPr>
          <w:tcW w:w="882" w:type="dxa"/>
          <w:tcBorders>
            <w:top w:val="nil"/>
            <w:left w:val="nil"/>
            <w:right w:val="nil"/>
          </w:tcBorders>
          <w:shd w:color="auto" w:fill="auto" w:val="clear"/>
          <w:vAlign w:val="center"/>
        </w:tcPr>
        <w:p>
          <w:pPr>
            <w:pStyle w:val="Header"/>
            <w:widowControl w:val="false"/>
            <w:tabs>
              <w:tab w:val="center" w:pos="4252" w:leader="none"/>
              <w:tab w:val="center" w:pos="4320" w:leader="none"/>
              <w:tab w:val="right" w:pos="8504" w:leader="none"/>
              <w:tab w:val="right" w:pos="8640" w:leader="none"/>
            </w:tabs>
            <w:spacing w:before="0" w:after="160"/>
            <w:jc w:val="center"/>
            <w:rPr>
              <w:rFonts w:ascii="Times New Roman" w:hAnsi="Times New Roman" w:eastAsia="Times New Roman" w:cs="Times New Roman"/>
              <w:kern w:val="0"/>
              <w:szCs w:val="20"/>
              <w:lang w:val="pt-BR" w:bidi="ar-SA"/>
            </w:rPr>
          </w:pPr>
          <w:r>
            <w:rPr/>
            <w:drawing>
              <wp:inline distT="0" distB="0" distL="0" distR="0">
                <wp:extent cx="400050" cy="933450"/>
                <wp:effectExtent l="0" t="0" r="0" b="0"/>
                <wp:docPr id="2" name="Imagem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1" descr=""/>
                        <pic:cNvPicPr>
                          <a:picLocks noChangeAspect="1" noChangeArrowheads="1"/>
                        </pic:cNvPicPr>
                      </pic:nvPicPr>
                      <pic:blipFill>
                        <a:blip r:embed="rId2"/>
                        <a:stretch>
                          <a:fillRect/>
                        </a:stretch>
                      </pic:blipFill>
                      <pic:spPr bwMode="auto">
                        <a:xfrm>
                          <a:off x="0" y="0"/>
                          <a:ext cx="400050" cy="933450"/>
                        </a:xfrm>
                        <a:prstGeom prst="rect">
                          <a:avLst/>
                        </a:prstGeom>
                      </pic:spPr>
                    </pic:pic>
                  </a:graphicData>
                </a:graphic>
              </wp:inline>
            </w:drawing>
          </w:r>
        </w:p>
      </w:tc>
    </w:tr>
  </w:tbl>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0"/>
      </w:pPr>
      <w:rPr>
        <w:vertAlign w:val="baseline"/>
        <w:position w:val="0"/>
        <w:sz w:val="20"/>
        <w:sz w:val="20"/>
        <w:b w:val="false"/>
      </w:rPr>
    </w:lvl>
    <w:lvl w:ilvl="1">
      <w:start w:val="1"/>
      <w:numFmt w:val="decimal"/>
      <w:lvlText w:val="%2"/>
      <w:lvlJc w:val="left"/>
      <w:pPr>
        <w:tabs>
          <w:tab w:val="num" w:pos="0"/>
        </w:tabs>
        <w:ind w:left="576" w:hanging="0"/>
      </w:pPr>
      <w:rPr>
        <w:vertAlign w:val="baseline"/>
        <w:position w:val="0"/>
        <w:sz w:val="20"/>
        <w:sz w:val="20"/>
        <w:b w:val="false"/>
      </w:rPr>
    </w:lvl>
    <w:lvl w:ilvl="2">
      <w:start w:val="1"/>
      <w:numFmt w:val="decimal"/>
      <w:lvlText w:val="%3"/>
      <w:lvlJc w:val="left"/>
      <w:pPr>
        <w:tabs>
          <w:tab w:val="num" w:pos="0"/>
        </w:tabs>
        <w:ind w:left="720" w:hanging="0"/>
      </w:pPr>
      <w:rPr>
        <w:vertAlign w:val="baseline"/>
        <w:position w:val="0"/>
        <w:sz w:val="20"/>
        <w:sz w:val="20"/>
        <w:b w:val="false"/>
      </w:rPr>
    </w:lvl>
    <w:lvl w:ilvl="3">
      <w:start w:val="1"/>
      <w:numFmt w:val="decimal"/>
      <w:lvlText w:val="%4"/>
      <w:lvlJc w:val="left"/>
      <w:pPr>
        <w:tabs>
          <w:tab w:val="num" w:pos="0"/>
        </w:tabs>
        <w:ind w:left="864" w:hanging="0"/>
      </w:pPr>
      <w:rPr>
        <w:vertAlign w:val="baseline"/>
        <w:position w:val="0"/>
        <w:sz w:val="20"/>
        <w:sz w:val="20"/>
        <w:b w:val="false"/>
      </w:rPr>
    </w:lvl>
    <w:lvl w:ilvl="4">
      <w:start w:val="1"/>
      <w:numFmt w:val="decimal"/>
      <w:lvlText w:val="%5"/>
      <w:lvlJc w:val="left"/>
      <w:pPr>
        <w:tabs>
          <w:tab w:val="num" w:pos="0"/>
        </w:tabs>
        <w:ind w:left="1008" w:hanging="0"/>
      </w:pPr>
      <w:rPr>
        <w:vertAlign w:val="baseline"/>
        <w:position w:val="0"/>
        <w:sz w:val="20"/>
        <w:sz w:val="20"/>
        <w:b w:val="false"/>
      </w:rPr>
    </w:lvl>
    <w:lvl w:ilvl="5">
      <w:start w:val="1"/>
      <w:numFmt w:val="decimal"/>
      <w:lvlText w:val="%6"/>
      <w:lvlJc w:val="left"/>
      <w:pPr>
        <w:tabs>
          <w:tab w:val="num" w:pos="0"/>
        </w:tabs>
        <w:ind w:left="1152" w:hanging="0"/>
      </w:pPr>
      <w:rPr>
        <w:vertAlign w:val="baseline"/>
        <w:position w:val="0"/>
        <w:sz w:val="20"/>
        <w:sz w:val="20"/>
        <w:b w:val="false"/>
      </w:rPr>
    </w:lvl>
    <w:lvl w:ilvl="6">
      <w:start w:val="1"/>
      <w:numFmt w:val="decimal"/>
      <w:lvlText w:val="%7"/>
      <w:lvlJc w:val="left"/>
      <w:pPr>
        <w:tabs>
          <w:tab w:val="num" w:pos="0"/>
        </w:tabs>
        <w:ind w:left="1296" w:hanging="0"/>
      </w:pPr>
      <w:rPr>
        <w:vertAlign w:val="baseline"/>
        <w:position w:val="0"/>
        <w:sz w:val="20"/>
        <w:sz w:val="20"/>
        <w:b w:val="false"/>
      </w:rPr>
    </w:lvl>
    <w:lvl w:ilvl="7">
      <w:start w:val="1"/>
      <w:numFmt w:val="decimal"/>
      <w:lvlText w:val="%8"/>
      <w:lvlJc w:val="left"/>
      <w:pPr>
        <w:tabs>
          <w:tab w:val="num" w:pos="0"/>
        </w:tabs>
        <w:ind w:left="1440" w:hanging="0"/>
      </w:pPr>
      <w:rPr>
        <w:vertAlign w:val="baseline"/>
        <w:position w:val="0"/>
        <w:sz w:val="20"/>
        <w:sz w:val="20"/>
        <w:b w:val="false"/>
      </w:rPr>
    </w:lvl>
    <w:lvl w:ilvl="8">
      <w:start w:val="1"/>
      <w:numFmt w:val="decimal"/>
      <w:lvlText w:val="%9"/>
      <w:lvlJc w:val="left"/>
      <w:pPr>
        <w:tabs>
          <w:tab w:val="num" w:pos="0"/>
        </w:tabs>
        <w:ind w:left="1584" w:hanging="0"/>
      </w:pPr>
      <w:rPr>
        <w:vertAlign w:val="baseline"/>
        <w:position w:val="0"/>
        <w:sz w:val="20"/>
        <w:sz w:val="20"/>
        <w:b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5"/>
  <w:displayBackgroundShap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Times New Roman" w:hAnsi="Times New Roman" w:eastAsia="Times New Roman" w:cs="Times New Roman"/>
      <w:color w:val="000000"/>
      <w:kern w:val="0"/>
      <w:sz w:val="24"/>
      <w:szCs w:val="20"/>
      <w:lang w:val="pt-BR" w:eastAsia="en-US" w:bidi="ar-SA"/>
    </w:rPr>
  </w:style>
  <w:style w:type="paragraph" w:styleId="Heading1">
    <w:name w:val="Heading 1"/>
    <w:basedOn w:val="Normal"/>
    <w:next w:val="Normal"/>
    <w:qFormat/>
    <w:pPr>
      <w:widowControl w:val="false"/>
      <w:outlineLvl w:val="0"/>
    </w:pPr>
    <w:rPr>
      <w:sz w:val="48"/>
    </w:rPr>
  </w:style>
  <w:style w:type="paragraph" w:styleId="Heading2">
    <w:name w:val="Heading 2"/>
    <w:basedOn w:val="Normal"/>
    <w:next w:val="Normal"/>
    <w:qFormat/>
    <w:pPr>
      <w:widowControl w:val="false"/>
      <w:spacing w:before="360" w:after="80"/>
      <w:outlineLvl w:val="1"/>
    </w:pPr>
    <w:rPr>
      <w:sz w:val="36"/>
    </w:rPr>
  </w:style>
  <w:style w:type="paragraph" w:styleId="Heading3">
    <w:name w:val="Heading 3"/>
    <w:basedOn w:val="Normal"/>
    <w:next w:val="Normal"/>
    <w:qFormat/>
    <w:pPr>
      <w:widowControl w:val="false"/>
      <w:spacing w:before="280" w:after="80"/>
      <w:outlineLvl w:val="2"/>
    </w:pPr>
    <w:rPr/>
  </w:style>
  <w:style w:type="paragraph" w:styleId="Heading4">
    <w:name w:val="Heading 4"/>
    <w:basedOn w:val="Normal"/>
    <w:next w:val="Normal"/>
    <w:qFormat/>
    <w:pPr>
      <w:widowControl w:val="false"/>
      <w:spacing w:before="240" w:after="40"/>
      <w:outlineLvl w:val="3"/>
    </w:pPr>
    <w:rPr/>
  </w:style>
  <w:style w:type="paragraph" w:styleId="Heading5">
    <w:name w:val="Heading 5"/>
    <w:basedOn w:val="Normal"/>
    <w:next w:val="Normal"/>
    <w:qFormat/>
    <w:pPr>
      <w:widowControl w:val="false"/>
      <w:spacing w:before="220" w:after="40"/>
      <w:outlineLvl w:val="4"/>
    </w:pPr>
    <w:rPr>
      <w:sz w:val="22"/>
    </w:rPr>
  </w:style>
  <w:style w:type="paragraph" w:styleId="Heading6">
    <w:name w:val="Heading 6"/>
    <w:basedOn w:val="Normal"/>
    <w:next w:val="Normal"/>
    <w:qFormat/>
    <w:pPr>
      <w:widowControl w:val="false"/>
      <w:spacing w:before="200" w:after="40"/>
      <w:outlineLvl w:val="5"/>
    </w:pPr>
    <w:rPr>
      <w:sz w:val="20"/>
    </w:rPr>
  </w:style>
  <w:style w:type="paragraph" w:styleId="Heading7">
    <w:name w:val="Heading 7"/>
    <w:basedOn w:val="Normal"/>
    <w:next w:val="Normal"/>
    <w:qFormat/>
    <w:pPr>
      <w:keepNext w:val="true"/>
      <w:ind w:left="1410" w:hanging="0"/>
      <w:jc w:val="both"/>
      <w:outlineLvl w:val="6"/>
    </w:pPr>
    <w:rPr>
      <w:b/>
      <w:sz w:val="22"/>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Pr>
      <w:sz w:val="18"/>
      <w:szCs w:val="18"/>
    </w:rPr>
  </w:style>
  <w:style w:type="character" w:styleId="VisitedInternetLink">
    <w:name w:val="FollowedHyperlink"/>
    <w:basedOn w:val="DefaultParagraphFont"/>
    <w:uiPriority w:val="99"/>
    <w:semiHidden/>
    <w:unhideWhenUsed/>
    <w:qFormat/>
    <w:rPr>
      <w:color w:val="800080" w:themeColor="followedHyperlink"/>
      <w:u w:val="single"/>
    </w:rPr>
  </w:style>
  <w:style w:type="character" w:styleId="TextodecomentrioChar" w:customStyle="1">
    <w:name w:val="Texto de comentário Char"/>
    <w:basedOn w:val="DefaultParagraphFont"/>
    <w:link w:val="Annotationtext"/>
    <w:uiPriority w:val="99"/>
    <w:semiHidden/>
    <w:qFormat/>
    <w:rPr>
      <w:szCs w:val="24"/>
    </w:rPr>
  </w:style>
  <w:style w:type="character" w:styleId="TextodebaloChar" w:customStyle="1">
    <w:name w:val="Texto de balão Char"/>
    <w:basedOn w:val="DefaultParagraphFont"/>
    <w:link w:val="BalloonText"/>
    <w:uiPriority w:val="99"/>
    <w:semiHidden/>
    <w:qFormat/>
    <w:rPr>
      <w:rFonts w:ascii="Lucida Grande" w:hAnsi="Lucida Grande"/>
      <w:sz w:val="18"/>
      <w:szCs w:val="18"/>
    </w:rPr>
  </w:style>
  <w:style w:type="character" w:styleId="CabealhoChar" w:customStyle="1">
    <w:name w:val="Cabeçalho Char"/>
    <w:basedOn w:val="DefaultParagraphFont"/>
    <w:link w:val="Header"/>
    <w:uiPriority w:val="99"/>
    <w:qFormat/>
    <w:rPr/>
  </w:style>
  <w:style w:type="character" w:styleId="RodapChar" w:customStyle="1">
    <w:name w:val="Rodapé Char"/>
    <w:basedOn w:val="DefaultParagraphFont"/>
    <w:link w:val="Footer"/>
    <w:uiPriority w:val="99"/>
    <w:qFormat/>
    <w:rPr/>
  </w:style>
  <w:style w:type="character" w:styleId="LinkdaInternet" w:customStyle="1">
    <w:name w:val="Link da Internet"/>
    <w:qFormat/>
    <w:rPr>
      <w:color w:val="000080"/>
      <w:u w:val="single"/>
    </w:rPr>
  </w:style>
  <w:style w:type="character" w:styleId="Ncoradanotaderodap" w:customStyle="1">
    <w:name w:val="Âncora da nota de rodapé"/>
    <w:qFormat/>
    <w:rPr>
      <w:vertAlign w:val="superscript"/>
    </w:rPr>
  </w:style>
  <w:style w:type="character" w:styleId="Ncoradanotadefim" w:customStyle="1">
    <w:name w:val="Âncora da nota de fim"/>
    <w:qFormat/>
    <w:rPr>
      <w:vertAlign w:val="superscript"/>
    </w:rPr>
  </w:style>
  <w:style w:type="character" w:styleId="AddressChar" w:customStyle="1">
    <w:name w:val="Address Char"/>
    <w:basedOn w:val="DefaultParagraphFont"/>
    <w:qFormat/>
    <w:rPr>
      <w:rFonts w:ascii="Times" w:hAnsi="Times" w:cs="Times"/>
      <w:sz w:val="24"/>
      <w:lang w:val="pt-BR" w:bidi="ar-SA"/>
    </w:rPr>
  </w:style>
  <w:style w:type="character" w:styleId="St" w:customStyle="1">
    <w:name w:val="st"/>
    <w:basedOn w:val="DefaultParagraphFont"/>
    <w:qFormat/>
    <w:rPr>
      <w:rFonts w:cs="Times New Roman"/>
    </w:rPr>
  </w:style>
  <w:style w:type="character" w:styleId="Caracteresdenotaderodap" w:customStyle="1">
    <w:name w:val="Caracteres de nota de rodapé"/>
    <w:qFormat/>
    <w:rPr/>
  </w:style>
  <w:style w:type="character" w:styleId="Caracteresdenotadefim" w:customStyle="1">
    <w:name w:val="Caracteres de nota de fim"/>
    <w:qFormat/>
    <w:rPr/>
  </w:style>
  <w:style w:type="character" w:styleId="WW8Num1z0" w:customStyle="1">
    <w:name w:val="WW8Num1z0"/>
    <w:qFormat/>
    <w:rPr>
      <w:rFonts w:ascii="Times New Roman" w:hAnsi="Times New Roman" w:cs="Times New Roman"/>
      <w:b/>
      <w:sz w:val="22"/>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AssuntodocomentrioChar" w:customStyle="1">
    <w:name w:val="Assunto do comentário Char"/>
    <w:basedOn w:val="TextodecomentrioChar"/>
    <w:link w:val="Annotationsubject"/>
    <w:uiPriority w:val="99"/>
    <w:semiHidden/>
    <w:qFormat/>
    <w:rPr>
      <w:b/>
      <w:bCs/>
      <w:szCs w:val="24"/>
    </w:rPr>
  </w:style>
  <w:style w:type="character" w:styleId="InternetLink" w:customStyle="1">
    <w:name w:val="Hyperlink"/>
    <w:basedOn w:val="DefaultParagraphFont"/>
    <w:uiPriority w:val="99"/>
    <w:unhideWhenUsed/>
    <w:qFormat/>
    <w:rPr>
      <w:color w:val="0000FF" w:themeColor="hyperlink"/>
      <w:u w:val="single"/>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Anchor" w:customStyle="1">
    <w:name w:val="Endnote Anchor"/>
    <w:qFormat/>
    <w:rPr>
      <w:vertAlign w:val="superscript"/>
    </w:rPr>
  </w:style>
  <w:style w:type="character" w:styleId="EndnoteCharacters" w:customStyle="1">
    <w:name w:val="Endnote Characters"/>
    <w:qFormat/>
    <w:rPr/>
  </w:style>
  <w:style w:type="character" w:styleId="Fontstyle01" w:customStyle="1">
    <w:name w:val="fontstyle01"/>
    <w:basedOn w:val="DefaultParagraphFont"/>
    <w:qFormat/>
    <w:rPr>
      <w:rFonts w:ascii="TimesNewRomanPSMT" w:hAnsi="TimesNewRomanPSMT"/>
      <w:color w:val="000000"/>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qFormat/>
    <w:pPr>
      <w:spacing w:lineRule="auto" w:line="288" w:before="0" w:after="140"/>
    </w:pPr>
    <w:rPr/>
  </w:style>
  <w:style w:type="paragraph" w:styleId="List">
    <w:name w:val="List"/>
    <w:basedOn w:val="Normal"/>
    <w:qFormat/>
    <w:pPr>
      <w:widowControl w:val="false"/>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next w:val="Normal"/>
    <w:qFormat/>
    <w:pPr>
      <w:suppressLineNumbers/>
      <w:spacing w:before="120" w:after="120"/>
    </w:pPr>
    <w:rPr>
      <w:rFonts w:cs="FreeSans"/>
      <w:i/>
      <w:iCs/>
      <w:szCs w:val="24"/>
    </w:rPr>
  </w:style>
  <w:style w:type="paragraph" w:styleId="BalloonText">
    <w:name w:val="Balloon Text"/>
    <w:basedOn w:val="Normal"/>
    <w:link w:val="TextodebaloChar"/>
    <w:uiPriority w:val="99"/>
    <w:semiHidden/>
    <w:unhideWhenUsed/>
    <w:qFormat/>
    <w:pPr/>
    <w:rPr>
      <w:rFonts w:ascii="Lucida Grande" w:hAnsi="Lucida Grande"/>
      <w:sz w:val="18"/>
      <w:szCs w:val="18"/>
    </w:rPr>
  </w:style>
  <w:style w:type="paragraph" w:styleId="Annotationtext">
    <w:name w:val="annotation text"/>
    <w:basedOn w:val="Normal"/>
    <w:link w:val="TextodecomentrioChar"/>
    <w:uiPriority w:val="99"/>
    <w:semiHidden/>
    <w:unhideWhenUsed/>
    <w:qFormat/>
    <w:pPr/>
    <w:rPr>
      <w:szCs w:val="24"/>
    </w:rPr>
  </w:style>
  <w:style w:type="paragraph" w:styleId="Annotationsubject">
    <w:name w:val="annotation subject"/>
    <w:basedOn w:val="Annotationtext"/>
    <w:link w:val="AssuntodocomentrioChar"/>
    <w:uiPriority w:val="99"/>
    <w:semiHidden/>
    <w:unhideWhenUsed/>
    <w:qFormat/>
    <w:pPr/>
    <w:rPr>
      <w:b/>
      <w:bCs/>
      <w:sz w:val="20"/>
      <w:szCs w:val="20"/>
    </w:rPr>
  </w:style>
  <w:style w:type="paragraph" w:styleId="HeaderandFooter">
    <w:name w:val="Header and Footer"/>
    <w:basedOn w:val="Normal"/>
    <w:qFormat/>
    <w:pPr/>
    <w:rPr/>
  </w:style>
  <w:style w:type="paragraph" w:styleId="Footer">
    <w:name w:val="Footer"/>
    <w:basedOn w:val="Normal"/>
    <w:link w:val="RodapChar"/>
    <w:uiPriority w:val="99"/>
    <w:unhideWhenUsed/>
    <w:qFormat/>
    <w:pPr>
      <w:tabs>
        <w:tab w:val="clear" w:pos="720"/>
        <w:tab w:val="center" w:pos="4320" w:leader="none"/>
        <w:tab w:val="right" w:pos="8640" w:leader="none"/>
      </w:tabs>
    </w:pPr>
    <w:rPr/>
  </w:style>
  <w:style w:type="paragraph" w:styleId="Footnote">
    <w:name w:val="Footnote Text"/>
    <w:basedOn w:val="Normal"/>
    <w:qFormat/>
    <w:pPr/>
    <w:rPr/>
  </w:style>
  <w:style w:type="paragraph" w:styleId="Header">
    <w:name w:val="Header"/>
    <w:basedOn w:val="Normal"/>
    <w:link w:val="CabealhoChar"/>
    <w:uiPriority w:val="99"/>
    <w:unhideWhenUsed/>
    <w:qFormat/>
    <w:pPr>
      <w:tabs>
        <w:tab w:val="clear" w:pos="720"/>
        <w:tab w:val="center" w:pos="4320" w:leader="none"/>
        <w:tab w:val="right" w:pos="8640" w:leader="none"/>
      </w:tabs>
    </w:pPr>
    <w:rPr/>
  </w:style>
  <w:style w:type="paragraph" w:styleId="Subtitle">
    <w:name w:val="Subtitle"/>
    <w:basedOn w:val="Normal"/>
    <w:qFormat/>
    <w:pPr>
      <w:keepNext w:val="true"/>
      <w:keepLines/>
      <w:widowControl w:val="false"/>
      <w:spacing w:before="360" w:after="80"/>
      <w:contextualSpacing/>
    </w:pPr>
    <w:rPr>
      <w:rFonts w:ascii="Georgia" w:hAnsi="Georgia" w:eastAsia="Georgia" w:cs="Georgia"/>
      <w:i/>
      <w:color w:val="666666"/>
      <w:sz w:val="48"/>
    </w:rPr>
  </w:style>
  <w:style w:type="paragraph" w:styleId="Normal1" w:customStyle="1">
    <w:name w:val="Norm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pt-BR" w:eastAsia="en-US" w:bidi="ar-SA"/>
    </w:rPr>
  </w:style>
  <w:style w:type="paragraph" w:styleId="Title">
    <w:name w:val="Title"/>
    <w:basedOn w:val="Normal"/>
    <w:qFormat/>
    <w:pPr>
      <w:keepNext w:val="true"/>
      <w:spacing w:before="240" w:after="120"/>
    </w:pPr>
    <w:rPr>
      <w:rFonts w:ascii="Liberation Sans" w:hAnsi="Liberation Sans" w:eastAsia="Droid Sans Fallback" w:cs="FreeSans"/>
      <w:sz w:val="28"/>
      <w:szCs w:val="28"/>
    </w:rPr>
  </w:style>
  <w:style w:type="paragraph" w:styleId="Corpodotexto" w:customStyle="1">
    <w:name w:val="Corpo do texto"/>
    <w:basedOn w:val="Normal"/>
    <w:qFormat/>
    <w:pPr>
      <w:spacing w:lineRule="auto" w:line="288" w:before="0" w:after="140"/>
    </w:pPr>
    <w:rPr/>
  </w:style>
  <w:style w:type="paragraph" w:styleId="Ndice" w:customStyle="1">
    <w:name w:val="Índice"/>
    <w:basedOn w:val="Normal"/>
    <w:qFormat/>
    <w:pPr>
      <w:suppressLineNumbers/>
    </w:pPr>
    <w:rPr>
      <w:rFonts w:cs="FreeSans"/>
    </w:rPr>
  </w:style>
  <w:style w:type="paragraph" w:styleId="Ttulododocumento" w:customStyle="1">
    <w:name w:val="Título do documento"/>
    <w:basedOn w:val="Normal"/>
    <w:qFormat/>
    <w:pPr>
      <w:keepNext w:val="true"/>
      <w:keepLines/>
      <w:widowControl w:val="false"/>
      <w:spacing w:before="480" w:after="120"/>
      <w:contextualSpacing/>
    </w:pPr>
    <w:rPr>
      <w:rFonts w:ascii="Liberation Sans" w:hAnsi="Liberation Sans" w:eastAsia="Droid Sans Fallback" w:cs="FreeSans"/>
      <w:b/>
      <w:sz w:val="72"/>
      <w:szCs w:val="28"/>
    </w:rPr>
  </w:style>
  <w:style w:type="paragraph" w:styleId="Normal15" w:customStyle="1">
    <w:name w:val="Normal15"/>
    <w:basedOn w:val="Normal"/>
    <w:qFormat/>
    <w:pPr>
      <w:suppressAutoHyphens w:val="false"/>
      <w:spacing w:lineRule="auto" w:line="360"/>
      <w:jc w:val="both"/>
    </w:pPr>
    <w:rPr>
      <w:rFonts w:ascii="Tahoma" w:hAnsi="Tahoma" w:cs="Tahoma"/>
    </w:rPr>
  </w:style>
  <w:style w:type="paragraph" w:styleId="Notaderodap" w:customStyle="1">
    <w:name w:val="Nota de rodapé"/>
    <w:basedOn w:val="Normal"/>
    <w:qFormat/>
    <w:pPr/>
    <w:rPr/>
  </w:style>
  <w:style w:type="paragraph" w:styleId="Abstract" w:customStyle="1">
    <w:name w:val="Abstract"/>
    <w:basedOn w:val="Normal"/>
    <w:qFormat/>
    <w:pPr>
      <w:spacing w:before="120" w:after="120"/>
      <w:ind w:left="454" w:right="454" w:hanging="0"/>
    </w:pPr>
    <w:rPr>
      <w:i/>
      <w:szCs w:val="24"/>
    </w:rPr>
  </w:style>
  <w:style w:type="paragraph" w:styleId="Author" w:customStyle="1">
    <w:name w:val="Author"/>
    <w:basedOn w:val="Normal"/>
    <w:qFormat/>
    <w:pPr>
      <w:spacing w:before="240" w:after="0"/>
      <w:jc w:val="center"/>
    </w:pPr>
    <w:rPr>
      <w:b/>
      <w:szCs w:val="24"/>
    </w:rPr>
  </w:style>
  <w:style w:type="paragraph" w:styleId="Address" w:customStyle="1">
    <w:name w:val="Address"/>
    <w:basedOn w:val="Normal"/>
    <w:qFormat/>
    <w:pPr>
      <w:spacing w:before="240" w:after="0"/>
      <w:jc w:val="center"/>
    </w:pPr>
    <w:rPr/>
  </w:style>
  <w:style w:type="paragraph" w:styleId="Email" w:customStyle="1">
    <w:name w:val="Email"/>
    <w:basedOn w:val="Normal"/>
    <w:qFormat/>
    <w:pPr>
      <w:spacing w:before="120" w:after="120"/>
      <w:jc w:val="center"/>
    </w:pPr>
    <w:rPr>
      <w:rFonts w:ascii="Courier New" w:hAnsi="Courier New" w:cs="Courier New"/>
      <w:sz w:val="20"/>
    </w:rPr>
  </w:style>
  <w:style w:type="paragraph" w:styleId="Citaes" w:customStyle="1">
    <w:name w:val="Citações"/>
    <w:basedOn w:val="Normal"/>
    <w:qFormat/>
    <w:pPr/>
    <w:rPr/>
  </w:style>
  <w:style w:type="paragraph" w:styleId="Contedodoquadro" w:customStyle="1">
    <w:name w:val="Conteúdo do quadro"/>
    <w:basedOn w:val="Normal"/>
    <w:qFormat/>
    <w:pPr/>
    <w:rPr/>
  </w:style>
  <w:style w:type="paragraph" w:styleId="Contedodatabela" w:customStyle="1">
    <w:name w:val="Conteúdo da tabela"/>
    <w:basedOn w:val="Normal"/>
    <w:qFormat/>
    <w:pPr/>
    <w:rPr/>
  </w:style>
  <w:style w:type="paragraph" w:styleId="ListParagraph">
    <w:name w:val="List Paragraph"/>
    <w:uiPriority w:val="34"/>
    <w:qFormat/>
    <w:pPr>
      <w:widowControl/>
      <w:suppressAutoHyphens w:val="true"/>
      <w:bidi w:val="0"/>
      <w:spacing w:before="0" w:after="0"/>
      <w:ind w:left="720" w:hanging="0"/>
      <w:jc w:val="left"/>
    </w:pPr>
    <w:rPr>
      <w:rFonts w:ascii="Times New Roman" w:hAnsi="Times New Roman" w:eastAsia="Times New Roman" w:cs="Times New Roman"/>
      <w:color w:val="000000"/>
      <w:kern w:val="0"/>
      <w:sz w:val="24"/>
      <w:szCs w:val="24"/>
      <w:u w:val="none" w:color="000000"/>
      <w:lang w:val="pt-PT" w:eastAsia="pt-BR" w:bidi="ar-SA"/>
    </w:rPr>
  </w:style>
  <w:style w:type="paragraph" w:styleId="Recuodecorpodetexto21" w:customStyle="1">
    <w:name w:val="Recuo de corpo de texto 21"/>
    <w:qFormat/>
    <w:pPr>
      <w:widowControl w:val="false"/>
      <w:suppressAutoHyphens w:val="true"/>
      <w:bidi w:val="0"/>
      <w:spacing w:before="0" w:after="0"/>
      <w:ind w:firstLine="720"/>
      <w:jc w:val="left"/>
    </w:pPr>
    <w:rPr>
      <w:rFonts w:ascii="Times New Roman" w:hAnsi="Times New Roman" w:eastAsia="Times New Roman" w:cs="Times New Roman"/>
      <w:color w:val="000000"/>
      <w:kern w:val="0"/>
      <w:sz w:val="24"/>
      <w:szCs w:val="24"/>
      <w:u w:val="none" w:color="000000"/>
      <w:lang w:val="pt-PT" w:eastAsia="pt-BR" w:bidi="ar-SA"/>
    </w:rPr>
  </w:style>
  <w:style w:type="paragraph" w:styleId="Reviso1" w:customStyle="1">
    <w:name w:val="Revisão1"/>
    <w:uiPriority w:val="99"/>
    <w:semiHidden/>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_rels/footer1.xml.rels><?xml version="1.0" encoding="UTF-8"?>
<Relationships xmlns="http://schemas.openxmlformats.org/package/2006/relationships"><Relationship Id="rId1" Type="http://schemas.openxmlformats.org/officeDocument/2006/relationships/hyperlink" Target="http://www.decsi.ufop.br/coec" TargetMode="External"/><Relationship Id="rId2" Type="http://schemas.openxmlformats.org/officeDocument/2006/relationships/hyperlink" Target="mailto:coec@ufop.edu.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88F93E-6C69-4D11-ADCC-C4831F3232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Application>LibreOffice/7.3.7.2$Linux_X86_64 LibreOffice_project/30$Build-2</Application>
  <AppVersion>15.0000</AppVersion>
  <Pages>7</Pages>
  <Words>1250</Words>
  <Characters>7027</Characters>
  <CharactersWithSpaces>8255</CharactersWithSpaces>
  <Paragraphs>68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2020-12-16T00:01:00Z</dcterms:created>
  <dc:creator>igor</dc:creator>
  <dc:description/>
  <dc:language>en-US</dc:language>
  <cp:lastModifiedBy/>
  <cp:lastPrinted>2022-08-05T20:19:00Z</cp:lastPrinted>
  <dcterms:modified xsi:type="dcterms:W3CDTF">2023-08-21T13:23:09Z</dcterms:modified>
  <cp:revision>204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KSOProductBuildVer">
    <vt:lpwstr>1033-11.1.0.9719</vt:lpwstr>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